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4651" w:rsidRPr="00F26528" w:rsidRDefault="00E54651">
      <w:pPr>
        <w:ind w:left="0" w:hanging="2"/>
        <w:rPr>
          <w:rFonts w:ascii="Arial" w:eastAsia="Calibri" w:hAnsi="Arial" w:cs="Arial"/>
        </w:rPr>
      </w:pPr>
    </w:p>
    <w:p w14:paraId="00000002" w14:textId="77777777" w:rsidR="00E54651" w:rsidRPr="00F26528" w:rsidRDefault="00E729A5">
      <w:pPr>
        <w:ind w:left="0" w:hanging="2"/>
        <w:rPr>
          <w:rFonts w:ascii="Arial" w:eastAsia="Calibri" w:hAnsi="Arial" w:cs="Arial"/>
        </w:rPr>
      </w:pPr>
      <w:r w:rsidRPr="00F26528">
        <w:rPr>
          <w:rFonts w:ascii="Arial" w:eastAsia="Calibri" w:hAnsi="Arial" w:cs="Arial"/>
          <w:b/>
        </w:rPr>
        <w:t xml:space="preserve"> </w:t>
      </w:r>
    </w:p>
    <w:p w14:paraId="00000003" w14:textId="77777777" w:rsidR="00E54651" w:rsidRPr="00F26528" w:rsidRDefault="00E54651">
      <w:pPr>
        <w:ind w:left="0" w:hanging="2"/>
        <w:rPr>
          <w:rFonts w:ascii="Arial" w:eastAsia="Calibri" w:hAnsi="Arial" w:cs="Arial"/>
        </w:rPr>
      </w:pPr>
    </w:p>
    <w:p w14:paraId="00000004" w14:textId="77777777" w:rsidR="00E54651" w:rsidRPr="00F26528" w:rsidRDefault="00E54651">
      <w:pPr>
        <w:ind w:left="0" w:hanging="2"/>
        <w:rPr>
          <w:rFonts w:ascii="Arial" w:eastAsia="Calibri" w:hAnsi="Arial" w:cs="Arial"/>
        </w:rPr>
      </w:pPr>
    </w:p>
    <w:p w14:paraId="00000005" w14:textId="77777777" w:rsidR="00E54651" w:rsidRPr="00F26528" w:rsidRDefault="00E729A5" w:rsidP="00D023E1">
      <w:pPr>
        <w:ind w:left="0" w:hanging="2"/>
        <w:jc w:val="center"/>
        <w:rPr>
          <w:rFonts w:ascii="Arial" w:eastAsia="Calibri" w:hAnsi="Arial" w:cs="Arial"/>
        </w:rPr>
      </w:pPr>
      <w:r w:rsidRPr="00F26528">
        <w:rPr>
          <w:rFonts w:ascii="Arial" w:eastAsia="Calibri" w:hAnsi="Arial" w:cs="Arial"/>
          <w:b/>
        </w:rPr>
        <w:t>NORTH OF ENGLAND REFUGEE SERVICE</w:t>
      </w:r>
    </w:p>
    <w:p w14:paraId="00000006" w14:textId="77777777" w:rsidR="00E54651" w:rsidRPr="00F26528" w:rsidRDefault="00E54651" w:rsidP="00D023E1">
      <w:pPr>
        <w:ind w:left="0" w:hanging="2"/>
        <w:jc w:val="center"/>
        <w:rPr>
          <w:rFonts w:ascii="Arial" w:eastAsia="Calibri" w:hAnsi="Arial" w:cs="Arial"/>
        </w:rPr>
      </w:pPr>
    </w:p>
    <w:p w14:paraId="00000007" w14:textId="77777777" w:rsidR="00E54651" w:rsidRPr="00F26528" w:rsidRDefault="00E729A5" w:rsidP="00D023E1">
      <w:pPr>
        <w:ind w:left="0" w:hanging="2"/>
        <w:jc w:val="center"/>
        <w:rPr>
          <w:rFonts w:ascii="Arial" w:eastAsia="Calibri" w:hAnsi="Arial" w:cs="Arial"/>
        </w:rPr>
      </w:pPr>
      <w:r w:rsidRPr="00F26528">
        <w:rPr>
          <w:rFonts w:ascii="Arial" w:eastAsia="Calibri" w:hAnsi="Arial" w:cs="Arial"/>
          <w:b/>
        </w:rPr>
        <w:t>BOARD RECRUITMENT PACK</w:t>
      </w:r>
    </w:p>
    <w:p w14:paraId="00000008" w14:textId="77777777" w:rsidR="00E54651" w:rsidRPr="00F26528" w:rsidRDefault="00E54651" w:rsidP="00D023E1">
      <w:pPr>
        <w:ind w:left="0" w:hanging="2"/>
        <w:jc w:val="center"/>
        <w:rPr>
          <w:rFonts w:ascii="Arial" w:eastAsia="Calibri" w:hAnsi="Arial" w:cs="Arial"/>
        </w:rPr>
      </w:pPr>
    </w:p>
    <w:p w14:paraId="00000009" w14:textId="77777777" w:rsidR="00E54651" w:rsidRPr="00F26528" w:rsidRDefault="00E54651">
      <w:pPr>
        <w:ind w:left="0" w:hanging="2"/>
        <w:rPr>
          <w:rFonts w:ascii="Arial" w:eastAsia="Calibri" w:hAnsi="Arial" w:cs="Arial"/>
        </w:rPr>
      </w:pPr>
    </w:p>
    <w:p w14:paraId="0000000A" w14:textId="77777777" w:rsidR="00E54651" w:rsidRPr="00F26528" w:rsidRDefault="00E54651">
      <w:pPr>
        <w:ind w:left="0" w:hanging="2"/>
        <w:rPr>
          <w:rFonts w:ascii="Arial" w:eastAsia="Calibri" w:hAnsi="Arial" w:cs="Arial"/>
        </w:rPr>
      </w:pPr>
    </w:p>
    <w:p w14:paraId="0000000B" w14:textId="77777777" w:rsidR="00E54651" w:rsidRPr="00F26528" w:rsidRDefault="00E54651">
      <w:pPr>
        <w:ind w:left="0" w:hanging="2"/>
        <w:rPr>
          <w:rFonts w:ascii="Arial" w:eastAsia="Calibri" w:hAnsi="Arial" w:cs="Arial"/>
        </w:rPr>
      </w:pPr>
    </w:p>
    <w:p w14:paraId="0000000C" w14:textId="77777777" w:rsidR="00E54651" w:rsidRPr="00F26528" w:rsidRDefault="00E54651">
      <w:pPr>
        <w:ind w:left="0" w:hanging="2"/>
        <w:rPr>
          <w:rFonts w:ascii="Arial" w:eastAsia="Calibri" w:hAnsi="Arial" w:cs="Arial"/>
        </w:rPr>
      </w:pPr>
    </w:p>
    <w:p w14:paraId="0000000D" w14:textId="77777777" w:rsidR="00E54651" w:rsidRPr="00F26528" w:rsidRDefault="00E54651">
      <w:pPr>
        <w:ind w:left="0" w:hanging="2"/>
        <w:rPr>
          <w:rFonts w:ascii="Arial" w:eastAsia="Calibri" w:hAnsi="Arial" w:cs="Arial"/>
        </w:rPr>
      </w:pPr>
    </w:p>
    <w:p w14:paraId="0000000E" w14:textId="77777777" w:rsidR="00E54651" w:rsidRPr="00F26528" w:rsidRDefault="00E54651">
      <w:pPr>
        <w:ind w:left="0" w:hanging="2"/>
        <w:rPr>
          <w:rFonts w:ascii="Arial" w:eastAsia="Calibri" w:hAnsi="Arial" w:cs="Arial"/>
        </w:rPr>
      </w:pPr>
    </w:p>
    <w:p w14:paraId="0000000F" w14:textId="77777777" w:rsidR="00E54651" w:rsidRPr="00F26528" w:rsidRDefault="00E54651">
      <w:pPr>
        <w:ind w:left="0" w:hanging="2"/>
        <w:rPr>
          <w:rFonts w:ascii="Arial" w:eastAsia="Calibri" w:hAnsi="Arial" w:cs="Arial"/>
        </w:rPr>
      </w:pPr>
    </w:p>
    <w:p w14:paraId="00000010" w14:textId="77777777" w:rsidR="00E54651" w:rsidRPr="00F26528" w:rsidRDefault="00E54651">
      <w:pPr>
        <w:ind w:left="0" w:hanging="2"/>
        <w:rPr>
          <w:rFonts w:ascii="Arial" w:eastAsia="Calibri" w:hAnsi="Arial" w:cs="Arial"/>
        </w:rPr>
      </w:pPr>
    </w:p>
    <w:p w14:paraId="00000011" w14:textId="77777777" w:rsidR="00E54651" w:rsidRPr="00F26528" w:rsidRDefault="00E54651">
      <w:pPr>
        <w:ind w:left="0" w:hanging="2"/>
        <w:rPr>
          <w:rFonts w:ascii="Arial" w:eastAsia="Calibri" w:hAnsi="Arial" w:cs="Arial"/>
        </w:rPr>
      </w:pPr>
    </w:p>
    <w:p w14:paraId="00000012" w14:textId="77777777" w:rsidR="00E54651" w:rsidRPr="00F26528" w:rsidRDefault="00E54651">
      <w:pPr>
        <w:ind w:left="0" w:hanging="2"/>
        <w:rPr>
          <w:rFonts w:ascii="Arial" w:eastAsia="Calibri" w:hAnsi="Arial" w:cs="Arial"/>
        </w:rPr>
      </w:pPr>
    </w:p>
    <w:p w14:paraId="00000013" w14:textId="77777777" w:rsidR="00E54651" w:rsidRPr="00F26528" w:rsidRDefault="00E54651">
      <w:pPr>
        <w:ind w:left="0" w:hanging="2"/>
        <w:rPr>
          <w:rFonts w:ascii="Arial" w:eastAsia="Calibri" w:hAnsi="Arial" w:cs="Arial"/>
        </w:rPr>
      </w:pPr>
    </w:p>
    <w:p w14:paraId="00000014" w14:textId="77777777" w:rsidR="00E54651" w:rsidRPr="00F26528" w:rsidRDefault="00E54651">
      <w:pPr>
        <w:ind w:left="0" w:hanging="2"/>
        <w:rPr>
          <w:rFonts w:ascii="Arial" w:eastAsia="Calibri" w:hAnsi="Arial" w:cs="Arial"/>
        </w:rPr>
      </w:pPr>
    </w:p>
    <w:p w14:paraId="00000015" w14:textId="77777777" w:rsidR="00E54651" w:rsidRPr="00F26528" w:rsidRDefault="00E54651">
      <w:pPr>
        <w:ind w:left="0" w:hanging="2"/>
        <w:rPr>
          <w:rFonts w:ascii="Arial" w:eastAsia="Calibri" w:hAnsi="Arial" w:cs="Arial"/>
        </w:rPr>
      </w:pPr>
    </w:p>
    <w:p w14:paraId="00000016" w14:textId="77777777" w:rsidR="00E54651" w:rsidRPr="00F26528" w:rsidRDefault="00E54651">
      <w:pPr>
        <w:ind w:left="0" w:hanging="2"/>
        <w:rPr>
          <w:rFonts w:ascii="Arial" w:eastAsia="Calibri" w:hAnsi="Arial" w:cs="Arial"/>
        </w:rPr>
      </w:pPr>
    </w:p>
    <w:p w14:paraId="00000017" w14:textId="77777777" w:rsidR="00E54651" w:rsidRPr="00F26528" w:rsidRDefault="00E54651">
      <w:pPr>
        <w:ind w:left="0" w:hanging="2"/>
        <w:rPr>
          <w:rFonts w:ascii="Arial" w:eastAsia="Calibri" w:hAnsi="Arial" w:cs="Arial"/>
        </w:rPr>
      </w:pPr>
    </w:p>
    <w:p w14:paraId="00000018" w14:textId="77777777" w:rsidR="00E54651" w:rsidRPr="00F26528" w:rsidRDefault="00E54651">
      <w:pPr>
        <w:ind w:left="0" w:hanging="2"/>
        <w:rPr>
          <w:rFonts w:ascii="Arial" w:eastAsia="Calibri" w:hAnsi="Arial" w:cs="Arial"/>
        </w:rPr>
      </w:pPr>
    </w:p>
    <w:p w14:paraId="00000019" w14:textId="77777777" w:rsidR="00E54651" w:rsidRPr="00F26528" w:rsidRDefault="00E54651">
      <w:pPr>
        <w:ind w:left="0" w:hanging="2"/>
        <w:rPr>
          <w:rFonts w:ascii="Arial" w:eastAsia="Calibri" w:hAnsi="Arial" w:cs="Arial"/>
        </w:rPr>
      </w:pPr>
    </w:p>
    <w:p w14:paraId="0000001A" w14:textId="77777777" w:rsidR="00E54651" w:rsidRPr="00F26528" w:rsidRDefault="00E54651">
      <w:pPr>
        <w:ind w:left="0" w:hanging="2"/>
        <w:rPr>
          <w:rFonts w:ascii="Arial" w:eastAsia="Calibri" w:hAnsi="Arial" w:cs="Arial"/>
        </w:rPr>
      </w:pPr>
    </w:p>
    <w:p w14:paraId="0000001B" w14:textId="77777777" w:rsidR="00E54651" w:rsidRPr="00F26528" w:rsidRDefault="00E54651">
      <w:pPr>
        <w:ind w:left="0" w:hanging="2"/>
        <w:rPr>
          <w:rFonts w:ascii="Arial" w:eastAsia="Calibri" w:hAnsi="Arial" w:cs="Arial"/>
        </w:rPr>
      </w:pPr>
    </w:p>
    <w:p w14:paraId="0000001C" w14:textId="77777777" w:rsidR="00E54651" w:rsidRPr="00F26528" w:rsidRDefault="00E54651">
      <w:pPr>
        <w:ind w:left="0" w:hanging="2"/>
        <w:rPr>
          <w:rFonts w:ascii="Arial" w:eastAsia="Calibri" w:hAnsi="Arial" w:cs="Arial"/>
        </w:rPr>
      </w:pPr>
    </w:p>
    <w:p w14:paraId="0000001D" w14:textId="77777777" w:rsidR="00E54651" w:rsidRPr="00F26528" w:rsidRDefault="00E54651">
      <w:pPr>
        <w:ind w:left="0" w:hanging="2"/>
        <w:rPr>
          <w:rFonts w:ascii="Arial" w:eastAsia="Calibri" w:hAnsi="Arial" w:cs="Arial"/>
        </w:rPr>
      </w:pPr>
    </w:p>
    <w:p w14:paraId="0000001E" w14:textId="77777777" w:rsidR="00E54651" w:rsidRPr="00F26528" w:rsidRDefault="00E54651">
      <w:pPr>
        <w:ind w:left="0" w:hanging="2"/>
        <w:rPr>
          <w:rFonts w:ascii="Arial" w:eastAsia="Calibri" w:hAnsi="Arial" w:cs="Arial"/>
        </w:rPr>
      </w:pPr>
    </w:p>
    <w:p w14:paraId="14B05BED" w14:textId="77777777" w:rsidR="00C04B64" w:rsidRDefault="00C04B64">
      <w:pPr>
        <w:ind w:left="0" w:hanging="2"/>
        <w:rPr>
          <w:rFonts w:ascii="Arial" w:eastAsia="Calibri" w:hAnsi="Arial" w:cs="Arial"/>
          <w:b/>
        </w:rPr>
      </w:pPr>
    </w:p>
    <w:p w14:paraId="7CA20E1C" w14:textId="77777777" w:rsidR="00C04B64" w:rsidRDefault="00C04B64">
      <w:pPr>
        <w:ind w:left="0" w:hanging="2"/>
        <w:rPr>
          <w:rFonts w:ascii="Arial" w:eastAsia="Calibri" w:hAnsi="Arial" w:cs="Arial"/>
          <w:b/>
        </w:rPr>
      </w:pPr>
    </w:p>
    <w:p w14:paraId="70D1EBC1" w14:textId="77777777" w:rsidR="00C04B64" w:rsidRDefault="00C04B64">
      <w:pPr>
        <w:ind w:left="0" w:hanging="2"/>
        <w:rPr>
          <w:rFonts w:ascii="Arial" w:eastAsia="Calibri" w:hAnsi="Arial" w:cs="Arial"/>
          <w:b/>
        </w:rPr>
      </w:pPr>
    </w:p>
    <w:p w14:paraId="128A63C4" w14:textId="77777777" w:rsidR="00C04B64" w:rsidRDefault="00C04B64">
      <w:pPr>
        <w:ind w:left="0" w:hanging="2"/>
        <w:rPr>
          <w:rFonts w:ascii="Arial" w:eastAsia="Calibri" w:hAnsi="Arial" w:cs="Arial"/>
          <w:b/>
        </w:rPr>
      </w:pPr>
    </w:p>
    <w:p w14:paraId="52E21B74" w14:textId="77777777" w:rsidR="00C04B64" w:rsidRDefault="00C04B64">
      <w:pPr>
        <w:ind w:left="0" w:hanging="2"/>
        <w:rPr>
          <w:rFonts w:ascii="Arial" w:eastAsia="Calibri" w:hAnsi="Arial" w:cs="Arial"/>
          <w:b/>
        </w:rPr>
      </w:pPr>
    </w:p>
    <w:p w14:paraId="00000020" w14:textId="1AD5D4CB" w:rsidR="00E54651" w:rsidRPr="00F26528" w:rsidRDefault="00F26528" w:rsidP="00C04B64">
      <w:pPr>
        <w:ind w:left="0" w:hanging="2"/>
        <w:rPr>
          <w:rFonts w:ascii="Arial" w:eastAsia="Calibri" w:hAnsi="Arial" w:cs="Arial"/>
        </w:rPr>
      </w:pPr>
      <w:r>
        <w:rPr>
          <w:rFonts w:ascii="Arial" w:eastAsia="Calibri" w:hAnsi="Arial" w:cs="Arial"/>
          <w:b/>
        </w:rPr>
        <w:t>September 2023</w:t>
      </w:r>
    </w:p>
    <w:p w14:paraId="00000021" w14:textId="77777777" w:rsidR="00E54651" w:rsidRPr="00F26528" w:rsidRDefault="00E729A5">
      <w:pPr>
        <w:ind w:left="0" w:hanging="2"/>
        <w:jc w:val="both"/>
        <w:rPr>
          <w:rFonts w:ascii="Arial" w:eastAsia="Calibri" w:hAnsi="Arial" w:cs="Arial"/>
        </w:rPr>
      </w:pPr>
      <w:r w:rsidRPr="00F26528">
        <w:rPr>
          <w:rFonts w:ascii="Arial" w:hAnsi="Arial" w:cs="Arial"/>
        </w:rPr>
        <w:br w:type="page"/>
      </w:r>
      <w:r w:rsidRPr="00F26528">
        <w:rPr>
          <w:rFonts w:ascii="Arial" w:eastAsia="Calibri" w:hAnsi="Arial" w:cs="Arial"/>
          <w:b/>
        </w:rPr>
        <w:lastRenderedPageBreak/>
        <w:t>ABOUT NERS</w:t>
      </w:r>
    </w:p>
    <w:p w14:paraId="00000022" w14:textId="77777777" w:rsidR="00E54651" w:rsidRPr="00F26528" w:rsidRDefault="00E54651">
      <w:pPr>
        <w:ind w:left="0" w:hanging="2"/>
        <w:jc w:val="both"/>
        <w:rPr>
          <w:rFonts w:ascii="Arial" w:eastAsia="Calibri" w:hAnsi="Arial" w:cs="Arial"/>
        </w:rPr>
      </w:pPr>
    </w:p>
    <w:p w14:paraId="00000023" w14:textId="77777777" w:rsidR="00E54651" w:rsidRPr="00F26528" w:rsidRDefault="00E729A5">
      <w:pPr>
        <w:pBdr>
          <w:top w:val="nil"/>
          <w:left w:val="nil"/>
          <w:bottom w:val="nil"/>
          <w:right w:val="nil"/>
          <w:between w:val="nil"/>
        </w:pBdr>
        <w:spacing w:line="276" w:lineRule="auto"/>
        <w:ind w:left="0" w:right="-142" w:hanging="2"/>
        <w:jc w:val="both"/>
        <w:rPr>
          <w:rFonts w:ascii="Arial" w:eastAsia="Calibri" w:hAnsi="Arial" w:cs="Arial"/>
          <w:color w:val="000000"/>
        </w:rPr>
      </w:pPr>
      <w:r w:rsidRPr="00F26528">
        <w:rPr>
          <w:rFonts w:ascii="Arial" w:eastAsia="Calibri" w:hAnsi="Arial" w:cs="Arial"/>
          <w:color w:val="000000"/>
        </w:rPr>
        <w:t xml:space="preserve">The North of England Refugee Service (NERS) is the leading charity working for and supporting refugees and asylum seekers in the </w:t>
      </w:r>
      <w:proofErr w:type="gramStart"/>
      <w:r w:rsidRPr="00F26528">
        <w:rPr>
          <w:rFonts w:ascii="Arial" w:eastAsia="Calibri" w:hAnsi="Arial" w:cs="Arial"/>
          <w:color w:val="000000"/>
        </w:rPr>
        <w:t>North East</w:t>
      </w:r>
      <w:proofErr w:type="gramEnd"/>
      <w:r w:rsidRPr="00F26528">
        <w:rPr>
          <w:rFonts w:ascii="Arial" w:eastAsia="Calibri" w:hAnsi="Arial" w:cs="Arial"/>
          <w:color w:val="000000"/>
        </w:rPr>
        <w:t xml:space="preserve"> of England. Established in 1989, we offer unique, independent, and impartial services from our offices in Newcastle, </w:t>
      </w:r>
      <w:proofErr w:type="gramStart"/>
      <w:r w:rsidRPr="00F26528">
        <w:rPr>
          <w:rFonts w:ascii="Arial" w:eastAsia="Calibri" w:hAnsi="Arial" w:cs="Arial"/>
          <w:color w:val="000000"/>
        </w:rPr>
        <w:t>Sunderland</w:t>
      </w:r>
      <w:proofErr w:type="gramEnd"/>
      <w:r w:rsidRPr="00F26528">
        <w:rPr>
          <w:rFonts w:ascii="Arial" w:eastAsia="Calibri" w:hAnsi="Arial" w:cs="Arial"/>
          <w:color w:val="000000"/>
        </w:rPr>
        <w:t xml:space="preserve"> and Middlesbrough, under the following thematic areas: </w:t>
      </w:r>
    </w:p>
    <w:p w14:paraId="00000024" w14:textId="7AD0E05E" w:rsidR="00E54651" w:rsidRPr="00F26528" w:rsidRDefault="00E729A5" w:rsidP="00E729A5">
      <w:pPr>
        <w:numPr>
          <w:ilvl w:val="0"/>
          <w:numId w:val="4"/>
        </w:numPr>
        <w:pBdr>
          <w:top w:val="nil"/>
          <w:left w:val="nil"/>
          <w:bottom w:val="nil"/>
          <w:right w:val="nil"/>
          <w:between w:val="nil"/>
        </w:pBdr>
        <w:spacing w:line="276" w:lineRule="auto"/>
        <w:ind w:leftChars="119" w:left="708" w:right="-332" w:hangingChars="175" w:hanging="422"/>
        <w:jc w:val="both"/>
        <w:rPr>
          <w:rFonts w:ascii="Arial" w:eastAsia="Calibri" w:hAnsi="Arial" w:cs="Arial"/>
          <w:color w:val="000000"/>
        </w:rPr>
      </w:pPr>
      <w:r w:rsidRPr="00F26528">
        <w:rPr>
          <w:rFonts w:ascii="Arial" w:eastAsia="Calibri" w:hAnsi="Arial" w:cs="Arial"/>
          <w:b/>
          <w:color w:val="000000"/>
        </w:rPr>
        <w:t>Asylum advice</w:t>
      </w:r>
      <w:r w:rsidRPr="00F26528">
        <w:rPr>
          <w:rFonts w:ascii="Arial" w:eastAsia="Calibri" w:hAnsi="Arial" w:cs="Arial"/>
          <w:color w:val="000000"/>
        </w:rPr>
        <w:t>, from help with applications to guidance on legal matters.</w:t>
      </w:r>
      <w:r w:rsidRPr="00F26528">
        <w:rPr>
          <w:rFonts w:ascii="Arial" w:eastAsia="Calibri" w:hAnsi="Arial" w:cs="Arial"/>
          <w:b/>
          <w:color w:val="000000"/>
        </w:rPr>
        <w:t xml:space="preserve"> </w:t>
      </w:r>
    </w:p>
    <w:p w14:paraId="3A3C7CA5" w14:textId="4B267B0E" w:rsidR="00E729A5" w:rsidRPr="00F26528" w:rsidRDefault="00E729A5" w:rsidP="00E729A5">
      <w:pPr>
        <w:numPr>
          <w:ilvl w:val="0"/>
          <w:numId w:val="4"/>
        </w:numPr>
        <w:suppressAutoHyphens w:val="0"/>
        <w:spacing w:line="240" w:lineRule="auto"/>
        <w:ind w:leftChars="119" w:left="708" w:right="-332" w:hangingChars="175" w:hanging="422"/>
        <w:jc w:val="both"/>
        <w:textDirection w:val="lrTb"/>
        <w:textAlignment w:val="baseline"/>
        <w:outlineLvl w:val="9"/>
        <w:rPr>
          <w:rFonts w:ascii="Arial" w:hAnsi="Arial" w:cs="Arial"/>
          <w:color w:val="000000"/>
          <w:lang w:eastAsia="en-GB"/>
        </w:rPr>
      </w:pPr>
      <w:r w:rsidRPr="00F26528">
        <w:rPr>
          <w:rFonts w:ascii="Arial" w:hAnsi="Arial" w:cs="Arial"/>
          <w:b/>
          <w:bCs/>
        </w:rPr>
        <w:t>Asylum and immigration advice</w:t>
      </w:r>
      <w:r w:rsidRPr="00F26528">
        <w:rPr>
          <w:rFonts w:ascii="Arial" w:hAnsi="Arial" w:cs="Arial"/>
        </w:rPr>
        <w:t xml:space="preserve">, to provide specialist asylum Immigration legal </w:t>
      </w:r>
      <w:proofErr w:type="gramStart"/>
      <w:r w:rsidRPr="00F26528">
        <w:rPr>
          <w:rFonts w:ascii="Arial" w:hAnsi="Arial" w:cs="Arial"/>
        </w:rPr>
        <w:t>advice</w:t>
      </w:r>
      <w:proofErr w:type="gramEnd"/>
      <w:r w:rsidRPr="00F26528">
        <w:rPr>
          <w:rFonts w:ascii="Arial" w:hAnsi="Arial" w:cs="Arial"/>
        </w:rPr>
        <w:t xml:space="preserve"> </w:t>
      </w:r>
    </w:p>
    <w:p w14:paraId="00000025" w14:textId="77777777" w:rsidR="00E54651" w:rsidRPr="00F26528" w:rsidRDefault="00E729A5" w:rsidP="00E729A5">
      <w:pPr>
        <w:numPr>
          <w:ilvl w:val="0"/>
          <w:numId w:val="4"/>
        </w:numPr>
        <w:pBdr>
          <w:top w:val="nil"/>
          <w:left w:val="nil"/>
          <w:bottom w:val="nil"/>
          <w:right w:val="nil"/>
          <w:between w:val="nil"/>
        </w:pBdr>
        <w:spacing w:line="276" w:lineRule="auto"/>
        <w:ind w:leftChars="119" w:left="568" w:right="-332" w:hangingChars="117" w:hanging="282"/>
        <w:jc w:val="both"/>
        <w:rPr>
          <w:rFonts w:ascii="Arial" w:eastAsia="Calibri" w:hAnsi="Arial" w:cs="Arial"/>
          <w:color w:val="000000"/>
        </w:rPr>
      </w:pPr>
      <w:r w:rsidRPr="00F26528">
        <w:rPr>
          <w:rFonts w:ascii="Arial" w:eastAsia="Calibri" w:hAnsi="Arial" w:cs="Arial"/>
          <w:b/>
          <w:color w:val="000000"/>
        </w:rPr>
        <w:t xml:space="preserve">Integration support, </w:t>
      </w:r>
      <w:r w:rsidRPr="00F26528">
        <w:rPr>
          <w:rFonts w:ascii="Arial" w:eastAsia="Calibri" w:hAnsi="Arial" w:cs="Arial"/>
          <w:color w:val="000000"/>
        </w:rPr>
        <w:t>helping refugees to settle in their new communities.</w:t>
      </w:r>
    </w:p>
    <w:p w14:paraId="00000026" w14:textId="77777777" w:rsidR="00E54651" w:rsidRPr="00F26528" w:rsidRDefault="00E729A5" w:rsidP="00E729A5">
      <w:pPr>
        <w:numPr>
          <w:ilvl w:val="0"/>
          <w:numId w:val="4"/>
        </w:numPr>
        <w:pBdr>
          <w:top w:val="nil"/>
          <w:left w:val="nil"/>
          <w:bottom w:val="nil"/>
          <w:right w:val="nil"/>
          <w:between w:val="nil"/>
        </w:pBdr>
        <w:spacing w:line="276" w:lineRule="auto"/>
        <w:ind w:leftChars="119" w:left="568" w:right="-332" w:hangingChars="117" w:hanging="282"/>
        <w:jc w:val="both"/>
        <w:rPr>
          <w:rFonts w:ascii="Arial" w:eastAsia="Calibri" w:hAnsi="Arial" w:cs="Arial"/>
          <w:color w:val="000000"/>
        </w:rPr>
      </w:pPr>
      <w:r w:rsidRPr="00F26528">
        <w:rPr>
          <w:rFonts w:ascii="Arial" w:eastAsia="Calibri" w:hAnsi="Arial" w:cs="Arial"/>
          <w:b/>
          <w:color w:val="000000"/>
        </w:rPr>
        <w:t xml:space="preserve">Supported housing </w:t>
      </w:r>
      <w:r w:rsidRPr="00F26528">
        <w:rPr>
          <w:rFonts w:ascii="Arial" w:eastAsia="Calibri" w:hAnsi="Arial" w:cs="Arial"/>
          <w:color w:val="000000"/>
        </w:rPr>
        <w:t xml:space="preserve">for vulnerable individuals/families. </w:t>
      </w:r>
    </w:p>
    <w:p w14:paraId="00000027" w14:textId="77777777" w:rsidR="00E54651" w:rsidRPr="00F26528" w:rsidRDefault="00E729A5" w:rsidP="00E729A5">
      <w:pPr>
        <w:numPr>
          <w:ilvl w:val="0"/>
          <w:numId w:val="4"/>
        </w:numPr>
        <w:pBdr>
          <w:top w:val="nil"/>
          <w:left w:val="nil"/>
          <w:bottom w:val="nil"/>
          <w:right w:val="nil"/>
          <w:between w:val="nil"/>
        </w:pBdr>
        <w:spacing w:line="276" w:lineRule="auto"/>
        <w:ind w:leftChars="119" w:left="568" w:right="-332" w:hangingChars="117" w:hanging="282"/>
        <w:jc w:val="both"/>
        <w:rPr>
          <w:rFonts w:ascii="Arial" w:eastAsia="Calibri" w:hAnsi="Arial" w:cs="Arial"/>
          <w:color w:val="000000"/>
        </w:rPr>
      </w:pPr>
      <w:r w:rsidRPr="00F26528">
        <w:rPr>
          <w:rFonts w:ascii="Arial" w:eastAsia="Calibri" w:hAnsi="Arial" w:cs="Arial"/>
          <w:b/>
          <w:color w:val="000000"/>
        </w:rPr>
        <w:t xml:space="preserve">Interpreting and translation services </w:t>
      </w:r>
      <w:r w:rsidRPr="00F26528">
        <w:rPr>
          <w:rFonts w:ascii="Arial" w:eastAsia="Calibri" w:hAnsi="Arial" w:cs="Arial"/>
          <w:color w:val="000000"/>
        </w:rPr>
        <w:t>for internal and external clients.</w:t>
      </w:r>
    </w:p>
    <w:p w14:paraId="00000028" w14:textId="77777777" w:rsidR="00E54651" w:rsidRPr="00F26528" w:rsidRDefault="00E729A5" w:rsidP="00E729A5">
      <w:pPr>
        <w:numPr>
          <w:ilvl w:val="0"/>
          <w:numId w:val="4"/>
        </w:numPr>
        <w:pBdr>
          <w:top w:val="nil"/>
          <w:left w:val="nil"/>
          <w:bottom w:val="nil"/>
          <w:right w:val="nil"/>
          <w:between w:val="nil"/>
        </w:pBdr>
        <w:spacing w:line="276" w:lineRule="auto"/>
        <w:ind w:leftChars="119" w:left="568" w:right="-332" w:hangingChars="117" w:hanging="282"/>
        <w:jc w:val="both"/>
        <w:rPr>
          <w:rFonts w:ascii="Arial" w:eastAsia="Calibri" w:hAnsi="Arial" w:cs="Arial"/>
          <w:color w:val="000000"/>
        </w:rPr>
      </w:pPr>
      <w:r w:rsidRPr="00F26528">
        <w:rPr>
          <w:rFonts w:ascii="Arial" w:eastAsia="Calibri" w:hAnsi="Arial" w:cs="Arial"/>
          <w:b/>
          <w:color w:val="000000"/>
        </w:rPr>
        <w:t xml:space="preserve">English language classes </w:t>
      </w:r>
      <w:r w:rsidRPr="00F26528">
        <w:rPr>
          <w:rFonts w:ascii="Arial" w:eastAsia="Calibri" w:hAnsi="Arial" w:cs="Arial"/>
          <w:color w:val="000000"/>
        </w:rPr>
        <w:t>from our office in Newcastle</w:t>
      </w:r>
      <w:r w:rsidRPr="00F26528">
        <w:rPr>
          <w:rFonts w:ascii="Arial" w:eastAsia="Calibri" w:hAnsi="Arial" w:cs="Arial"/>
          <w:b/>
          <w:color w:val="000000"/>
        </w:rPr>
        <w:t xml:space="preserve">. </w:t>
      </w:r>
    </w:p>
    <w:p w14:paraId="00000029" w14:textId="77777777" w:rsidR="00E54651" w:rsidRPr="00F26528" w:rsidRDefault="00E54651">
      <w:pPr>
        <w:ind w:left="0" w:hanging="2"/>
        <w:jc w:val="both"/>
        <w:rPr>
          <w:rFonts w:ascii="Arial" w:eastAsia="Calibri" w:hAnsi="Arial" w:cs="Arial"/>
        </w:rPr>
      </w:pPr>
    </w:p>
    <w:p w14:paraId="0000002A" w14:textId="77777777" w:rsidR="00E54651" w:rsidRPr="00F26528" w:rsidRDefault="00E729A5">
      <w:pPr>
        <w:spacing w:line="276" w:lineRule="auto"/>
        <w:ind w:left="0" w:hanging="2"/>
        <w:jc w:val="both"/>
        <w:rPr>
          <w:rFonts w:ascii="Arial" w:eastAsia="Calibri" w:hAnsi="Arial" w:cs="Arial"/>
        </w:rPr>
      </w:pPr>
      <w:r w:rsidRPr="00F26528">
        <w:rPr>
          <w:rFonts w:ascii="Arial" w:eastAsia="Calibri" w:hAnsi="Arial" w:cs="Arial"/>
          <w:b/>
        </w:rPr>
        <w:t xml:space="preserve">Our mission is </w:t>
      </w:r>
      <w:r w:rsidRPr="00F26528">
        <w:rPr>
          <w:rFonts w:ascii="Arial" w:eastAsia="Calibri" w:hAnsi="Arial" w:cs="Arial"/>
        </w:rPr>
        <w:t>to work tirelessly to enable asylum seekers and refugees to reach their full potential. We achieve this through:</w:t>
      </w:r>
    </w:p>
    <w:p w14:paraId="0000002B" w14:textId="77777777" w:rsidR="00E54651" w:rsidRPr="00F26528" w:rsidRDefault="00E729A5" w:rsidP="00E729A5">
      <w:pPr>
        <w:numPr>
          <w:ilvl w:val="0"/>
          <w:numId w:val="3"/>
        </w:numPr>
        <w:pBdr>
          <w:top w:val="nil"/>
          <w:left w:val="nil"/>
          <w:bottom w:val="nil"/>
          <w:right w:val="nil"/>
          <w:between w:val="nil"/>
        </w:pBdr>
        <w:spacing w:line="276" w:lineRule="auto"/>
        <w:ind w:leftChars="118" w:left="708" w:hangingChars="177" w:hanging="425"/>
        <w:jc w:val="both"/>
        <w:rPr>
          <w:rFonts w:ascii="Arial" w:eastAsia="Calibri" w:hAnsi="Arial" w:cs="Arial"/>
          <w:color w:val="000000"/>
        </w:rPr>
      </w:pPr>
      <w:r w:rsidRPr="00F26528">
        <w:rPr>
          <w:rFonts w:ascii="Arial" w:eastAsia="Calibri" w:hAnsi="Arial" w:cs="Arial"/>
          <w:color w:val="000000"/>
        </w:rPr>
        <w:t xml:space="preserve">Accompanying, </w:t>
      </w:r>
      <w:proofErr w:type="gramStart"/>
      <w:r w:rsidRPr="00F26528">
        <w:rPr>
          <w:rFonts w:ascii="Arial" w:eastAsia="Calibri" w:hAnsi="Arial" w:cs="Arial"/>
          <w:color w:val="000000"/>
        </w:rPr>
        <w:t>supporting</w:t>
      </w:r>
      <w:proofErr w:type="gramEnd"/>
      <w:r w:rsidRPr="00F26528">
        <w:rPr>
          <w:rFonts w:ascii="Arial" w:eastAsia="Calibri" w:hAnsi="Arial" w:cs="Arial"/>
          <w:color w:val="000000"/>
        </w:rPr>
        <w:t xml:space="preserve"> and empowering asylum seekers and refugees on their journey from arrival to establishment in their new community.</w:t>
      </w:r>
    </w:p>
    <w:p w14:paraId="0000002C" w14:textId="77777777" w:rsidR="00E54651" w:rsidRPr="00F26528" w:rsidRDefault="00E729A5" w:rsidP="00E729A5">
      <w:pPr>
        <w:numPr>
          <w:ilvl w:val="0"/>
          <w:numId w:val="3"/>
        </w:numPr>
        <w:pBdr>
          <w:top w:val="nil"/>
          <w:left w:val="nil"/>
          <w:bottom w:val="nil"/>
          <w:right w:val="nil"/>
          <w:between w:val="nil"/>
        </w:pBdr>
        <w:spacing w:line="276" w:lineRule="auto"/>
        <w:ind w:leftChars="118" w:left="708" w:hangingChars="177" w:hanging="425"/>
        <w:rPr>
          <w:rFonts w:ascii="Arial" w:eastAsia="Calibri" w:hAnsi="Arial" w:cs="Arial"/>
          <w:color w:val="000000"/>
        </w:rPr>
      </w:pPr>
      <w:r w:rsidRPr="00F26528">
        <w:rPr>
          <w:rFonts w:ascii="Arial" w:eastAsia="Calibri" w:hAnsi="Arial" w:cs="Arial"/>
          <w:color w:val="000000"/>
        </w:rPr>
        <w:t>Being an authoritative voice on issues that affect the refugee and migrant community in the region.</w:t>
      </w:r>
    </w:p>
    <w:p w14:paraId="0000002D" w14:textId="77777777" w:rsidR="00E54651" w:rsidRPr="00F26528" w:rsidRDefault="00E54651">
      <w:pPr>
        <w:ind w:left="0" w:hanging="2"/>
        <w:rPr>
          <w:rFonts w:ascii="Arial" w:eastAsia="Calibri" w:hAnsi="Arial" w:cs="Arial"/>
        </w:rPr>
      </w:pPr>
    </w:p>
    <w:p w14:paraId="0000002E" w14:textId="2FDAE6D0" w:rsidR="00E54651" w:rsidRPr="00F26528" w:rsidRDefault="002C4012">
      <w:pPr>
        <w:ind w:left="0" w:hanging="2"/>
        <w:jc w:val="both"/>
        <w:rPr>
          <w:rFonts w:ascii="Arial" w:eastAsia="Calibri" w:hAnsi="Arial" w:cs="Arial"/>
        </w:rPr>
      </w:pPr>
      <w:sdt>
        <w:sdtPr>
          <w:rPr>
            <w:rFonts w:ascii="Arial" w:hAnsi="Arial" w:cs="Arial"/>
          </w:rPr>
          <w:tag w:val="goog_rdk_0"/>
          <w:id w:val="1678149366"/>
        </w:sdtPr>
        <w:sdtEndPr/>
        <w:sdtContent/>
      </w:sdt>
      <w:sdt>
        <w:sdtPr>
          <w:rPr>
            <w:rFonts w:ascii="Arial" w:hAnsi="Arial" w:cs="Arial"/>
          </w:rPr>
          <w:tag w:val="goog_rdk_1"/>
          <w:id w:val="-481460975"/>
        </w:sdtPr>
        <w:sdtEndPr/>
        <w:sdtContent/>
      </w:sdt>
      <w:r w:rsidR="00E729A5" w:rsidRPr="00F26528">
        <w:rPr>
          <w:rFonts w:ascii="Arial" w:eastAsia="Calibri" w:hAnsi="Arial" w:cs="Arial"/>
        </w:rPr>
        <w:t>Our turnover is over £500,000 per year. We employ a team of</w:t>
      </w:r>
      <w:r w:rsidR="00E729A5" w:rsidRPr="00F26528">
        <w:rPr>
          <w:rFonts w:ascii="Arial" w:hAnsi="Arial" w:cs="Arial"/>
          <w:color w:val="000000"/>
          <w:lang w:eastAsia="en-GB"/>
        </w:rPr>
        <w:t xml:space="preserve"> 1</w:t>
      </w:r>
      <w:r w:rsidR="00D20162" w:rsidRPr="00F26528">
        <w:rPr>
          <w:rFonts w:ascii="Arial" w:hAnsi="Arial" w:cs="Arial"/>
          <w:color w:val="000000"/>
          <w:lang w:eastAsia="en-GB"/>
        </w:rPr>
        <w:t>4</w:t>
      </w:r>
      <w:r w:rsidR="00E729A5" w:rsidRPr="00F26528">
        <w:rPr>
          <w:rFonts w:ascii="Arial" w:hAnsi="Arial" w:cs="Arial"/>
          <w:color w:val="000000"/>
          <w:lang w:eastAsia="en-GB"/>
        </w:rPr>
        <w:t xml:space="preserve"> core staff</w:t>
      </w:r>
      <w:r w:rsidR="00E729A5" w:rsidRPr="00F26528">
        <w:rPr>
          <w:rFonts w:ascii="Arial" w:eastAsia="Calibri" w:hAnsi="Arial" w:cs="Arial"/>
        </w:rPr>
        <w:t xml:space="preserve"> plus over 100 sessional interpreters, </w:t>
      </w:r>
      <w:proofErr w:type="gramStart"/>
      <w:r w:rsidR="00E729A5" w:rsidRPr="00F26528">
        <w:rPr>
          <w:rFonts w:ascii="Arial" w:eastAsia="Calibri" w:hAnsi="Arial" w:cs="Arial"/>
        </w:rPr>
        <w:t>tutors</w:t>
      </w:r>
      <w:proofErr w:type="gramEnd"/>
      <w:r w:rsidR="00E729A5" w:rsidRPr="00F26528">
        <w:rPr>
          <w:rFonts w:ascii="Arial" w:eastAsia="Calibri" w:hAnsi="Arial" w:cs="Arial"/>
        </w:rPr>
        <w:t xml:space="preserve"> and others. We also utilize the vital contribution of approximately 50 volunteers and placement students at any one time. </w:t>
      </w:r>
    </w:p>
    <w:p w14:paraId="0000002F" w14:textId="77777777" w:rsidR="00E54651" w:rsidRPr="00F26528" w:rsidRDefault="00E54651">
      <w:pPr>
        <w:ind w:left="0" w:hanging="2"/>
        <w:rPr>
          <w:rFonts w:ascii="Arial" w:eastAsia="Calibri" w:hAnsi="Arial" w:cs="Arial"/>
        </w:rPr>
      </w:pPr>
    </w:p>
    <w:p w14:paraId="00000030" w14:textId="77777777" w:rsidR="00E54651" w:rsidRPr="00F26528" w:rsidRDefault="00E729A5">
      <w:pPr>
        <w:ind w:left="0" w:hanging="2"/>
        <w:rPr>
          <w:rFonts w:ascii="Arial" w:eastAsia="Calibri" w:hAnsi="Arial" w:cs="Arial"/>
        </w:rPr>
      </w:pPr>
      <w:r w:rsidRPr="00F26528">
        <w:rPr>
          <w:rFonts w:ascii="Arial" w:eastAsia="Calibri" w:hAnsi="Arial" w:cs="Arial"/>
        </w:rPr>
        <w:t xml:space="preserve">We intend that </w:t>
      </w:r>
      <w:proofErr w:type="gramStart"/>
      <w:r w:rsidRPr="00F26528">
        <w:rPr>
          <w:rFonts w:ascii="Arial" w:eastAsia="Calibri" w:hAnsi="Arial" w:cs="Arial"/>
        </w:rPr>
        <w:t>all of</w:t>
      </w:r>
      <w:proofErr w:type="gramEnd"/>
      <w:r w:rsidRPr="00F26528">
        <w:rPr>
          <w:rFonts w:ascii="Arial" w:eastAsia="Calibri" w:hAnsi="Arial" w:cs="Arial"/>
        </w:rPr>
        <w:t xml:space="preserve"> our work is delivered within the framework of our values, which are – </w:t>
      </w:r>
    </w:p>
    <w:p w14:paraId="00000031" w14:textId="77777777" w:rsidR="00E54651" w:rsidRPr="00F26528" w:rsidRDefault="00E54651">
      <w:pPr>
        <w:ind w:left="0" w:hanging="2"/>
        <w:rPr>
          <w:rFonts w:ascii="Arial" w:eastAsia="Calibri" w:hAnsi="Arial" w:cs="Arial"/>
        </w:rPr>
      </w:pPr>
    </w:p>
    <w:p w14:paraId="00000032" w14:textId="77777777" w:rsidR="00E54651" w:rsidRPr="00F26528" w:rsidRDefault="00E729A5" w:rsidP="00E729A5">
      <w:pPr>
        <w:numPr>
          <w:ilvl w:val="0"/>
          <w:numId w:val="1"/>
        </w:numPr>
        <w:ind w:leftChars="0" w:left="426" w:hangingChars="177" w:hanging="426"/>
        <w:jc w:val="both"/>
        <w:rPr>
          <w:rFonts w:ascii="Arial" w:eastAsia="Calibri" w:hAnsi="Arial" w:cs="Arial"/>
        </w:rPr>
      </w:pPr>
      <w:r w:rsidRPr="00F26528">
        <w:rPr>
          <w:rFonts w:ascii="Arial" w:eastAsia="Calibri" w:hAnsi="Arial" w:cs="Arial"/>
          <w:b/>
        </w:rPr>
        <w:t>Development</w:t>
      </w:r>
      <w:r w:rsidRPr="00F26528">
        <w:rPr>
          <w:rFonts w:ascii="Arial" w:eastAsia="Calibri" w:hAnsi="Arial" w:cs="Arial"/>
        </w:rPr>
        <w:t xml:space="preserve">: Investing in the professional growth of all members, staff and volunteers through sharing experience and knowledge, </w:t>
      </w:r>
      <w:proofErr w:type="gramStart"/>
      <w:r w:rsidRPr="00F26528">
        <w:rPr>
          <w:rFonts w:ascii="Arial" w:eastAsia="Calibri" w:hAnsi="Arial" w:cs="Arial"/>
        </w:rPr>
        <w:t>training</w:t>
      </w:r>
      <w:proofErr w:type="gramEnd"/>
      <w:r w:rsidRPr="00F26528">
        <w:rPr>
          <w:rFonts w:ascii="Arial" w:eastAsia="Calibri" w:hAnsi="Arial" w:cs="Arial"/>
        </w:rPr>
        <w:t xml:space="preserve"> and peer networking.</w:t>
      </w:r>
    </w:p>
    <w:p w14:paraId="00000033" w14:textId="77777777" w:rsidR="00E54651" w:rsidRPr="00F26528" w:rsidRDefault="00E729A5" w:rsidP="00E729A5">
      <w:pPr>
        <w:numPr>
          <w:ilvl w:val="0"/>
          <w:numId w:val="1"/>
        </w:numPr>
        <w:ind w:leftChars="0" w:left="426" w:hangingChars="177" w:hanging="426"/>
        <w:jc w:val="both"/>
        <w:rPr>
          <w:rFonts w:ascii="Arial" w:eastAsia="Calibri" w:hAnsi="Arial" w:cs="Arial"/>
        </w:rPr>
      </w:pPr>
      <w:r w:rsidRPr="00F26528">
        <w:rPr>
          <w:rFonts w:ascii="Arial" w:eastAsia="Calibri" w:hAnsi="Arial" w:cs="Arial"/>
          <w:b/>
        </w:rPr>
        <w:t>Empowerment:</w:t>
      </w:r>
      <w:r w:rsidRPr="00F26528">
        <w:rPr>
          <w:rFonts w:ascii="Arial" w:eastAsia="Calibri" w:hAnsi="Arial" w:cs="Arial"/>
        </w:rPr>
        <w:t xml:space="preserve"> Empowering individuals, </w:t>
      </w:r>
      <w:proofErr w:type="gramStart"/>
      <w:r w:rsidRPr="00F26528">
        <w:rPr>
          <w:rFonts w:ascii="Arial" w:eastAsia="Calibri" w:hAnsi="Arial" w:cs="Arial"/>
        </w:rPr>
        <w:t>families</w:t>
      </w:r>
      <w:proofErr w:type="gramEnd"/>
      <w:r w:rsidRPr="00F26528">
        <w:rPr>
          <w:rFonts w:ascii="Arial" w:eastAsia="Calibri" w:hAnsi="Arial" w:cs="Arial"/>
        </w:rPr>
        <w:t xml:space="preserve"> and communities to become self-sufficient and contributing members of </w:t>
      </w:r>
      <w:proofErr w:type="gramStart"/>
      <w:r w:rsidRPr="00F26528">
        <w:rPr>
          <w:rFonts w:ascii="Arial" w:eastAsia="Calibri" w:hAnsi="Arial" w:cs="Arial"/>
        </w:rPr>
        <w:t>the society</w:t>
      </w:r>
      <w:proofErr w:type="gramEnd"/>
      <w:r w:rsidRPr="00F26528">
        <w:rPr>
          <w:rFonts w:ascii="Arial" w:eastAsia="Calibri" w:hAnsi="Arial" w:cs="Arial"/>
        </w:rPr>
        <w:t xml:space="preserve">. </w:t>
      </w:r>
    </w:p>
    <w:p w14:paraId="00000034" w14:textId="77777777" w:rsidR="00E54651" w:rsidRPr="00F26528" w:rsidRDefault="00E729A5" w:rsidP="00E729A5">
      <w:pPr>
        <w:numPr>
          <w:ilvl w:val="0"/>
          <w:numId w:val="1"/>
        </w:numPr>
        <w:ind w:leftChars="0" w:left="426" w:hangingChars="177" w:hanging="426"/>
        <w:jc w:val="both"/>
        <w:rPr>
          <w:rFonts w:ascii="Arial" w:eastAsia="Calibri" w:hAnsi="Arial" w:cs="Arial"/>
        </w:rPr>
      </w:pPr>
      <w:r w:rsidRPr="00F26528">
        <w:rPr>
          <w:rFonts w:ascii="Arial" w:eastAsia="Calibri" w:hAnsi="Arial" w:cs="Arial"/>
          <w:b/>
        </w:rPr>
        <w:t>Inclusion:</w:t>
      </w:r>
      <w:r w:rsidRPr="00F26528">
        <w:rPr>
          <w:rFonts w:ascii="Arial" w:eastAsia="Calibri" w:hAnsi="Arial" w:cs="Arial"/>
        </w:rPr>
        <w:t xml:space="preserve"> Ensuring that our services are culturally and linguistically inclusive and secular and that refugees are key stakeholders in our organisation.</w:t>
      </w:r>
    </w:p>
    <w:p w14:paraId="00000035" w14:textId="77777777" w:rsidR="00E54651" w:rsidRPr="00F26528" w:rsidRDefault="00E729A5" w:rsidP="00E729A5">
      <w:pPr>
        <w:numPr>
          <w:ilvl w:val="0"/>
          <w:numId w:val="1"/>
        </w:numPr>
        <w:ind w:leftChars="0" w:left="426" w:hangingChars="177" w:hanging="426"/>
        <w:jc w:val="both"/>
        <w:rPr>
          <w:rFonts w:ascii="Arial" w:eastAsia="Calibri" w:hAnsi="Arial" w:cs="Arial"/>
        </w:rPr>
      </w:pPr>
      <w:r w:rsidRPr="00F26528">
        <w:rPr>
          <w:rFonts w:ascii="Arial" w:eastAsia="Calibri" w:hAnsi="Arial" w:cs="Arial"/>
          <w:b/>
        </w:rPr>
        <w:t>Partnership:</w:t>
      </w:r>
      <w:r w:rsidRPr="00F26528">
        <w:rPr>
          <w:rFonts w:ascii="Arial" w:eastAsia="Calibri" w:hAnsi="Arial" w:cs="Arial"/>
        </w:rPr>
        <w:t xml:space="preserve"> Working in partnership with communities and with agencies of all sectors </w:t>
      </w:r>
      <w:proofErr w:type="gramStart"/>
      <w:r w:rsidRPr="00F26528">
        <w:rPr>
          <w:rFonts w:ascii="Arial" w:eastAsia="Calibri" w:hAnsi="Arial" w:cs="Arial"/>
        </w:rPr>
        <w:t>in order to</w:t>
      </w:r>
      <w:proofErr w:type="gramEnd"/>
      <w:r w:rsidRPr="00F26528">
        <w:rPr>
          <w:rFonts w:ascii="Arial" w:eastAsia="Calibri" w:hAnsi="Arial" w:cs="Arial"/>
        </w:rPr>
        <w:t xml:space="preserve"> maximise the impact of our work. </w:t>
      </w:r>
    </w:p>
    <w:p w14:paraId="00000036" w14:textId="77777777" w:rsidR="00E54651" w:rsidRPr="00F26528" w:rsidRDefault="00E729A5" w:rsidP="00E729A5">
      <w:pPr>
        <w:numPr>
          <w:ilvl w:val="0"/>
          <w:numId w:val="1"/>
        </w:numPr>
        <w:ind w:leftChars="0" w:left="426" w:hangingChars="177" w:hanging="426"/>
        <w:jc w:val="both"/>
        <w:rPr>
          <w:rFonts w:ascii="Arial" w:eastAsia="Calibri" w:hAnsi="Arial" w:cs="Arial"/>
        </w:rPr>
      </w:pPr>
      <w:r w:rsidRPr="00F26528">
        <w:rPr>
          <w:rFonts w:ascii="Arial" w:eastAsia="Calibri" w:hAnsi="Arial" w:cs="Arial"/>
          <w:b/>
        </w:rPr>
        <w:t>Quality:</w:t>
      </w:r>
      <w:r w:rsidRPr="00F26528">
        <w:rPr>
          <w:rFonts w:ascii="Arial" w:eastAsia="Calibri" w:hAnsi="Arial" w:cs="Arial"/>
        </w:rPr>
        <w:t xml:space="preserve"> Being a performance-based organization; taking personal responsibility, having pride in work, identifying customer needs, responding </w:t>
      </w:r>
      <w:proofErr w:type="gramStart"/>
      <w:r w:rsidRPr="00F26528">
        <w:rPr>
          <w:rFonts w:ascii="Arial" w:eastAsia="Calibri" w:hAnsi="Arial" w:cs="Arial"/>
        </w:rPr>
        <w:t>quickly</w:t>
      </w:r>
      <w:proofErr w:type="gramEnd"/>
      <w:r w:rsidRPr="00F26528">
        <w:rPr>
          <w:rFonts w:ascii="Arial" w:eastAsia="Calibri" w:hAnsi="Arial" w:cs="Arial"/>
        </w:rPr>
        <w:t xml:space="preserve"> and working towards continuous improvement.</w:t>
      </w:r>
    </w:p>
    <w:p w14:paraId="00000037" w14:textId="77777777" w:rsidR="00E54651" w:rsidRPr="00F26528" w:rsidRDefault="00E729A5" w:rsidP="00E729A5">
      <w:pPr>
        <w:numPr>
          <w:ilvl w:val="0"/>
          <w:numId w:val="1"/>
        </w:numPr>
        <w:ind w:leftChars="0" w:left="426" w:hangingChars="177" w:hanging="426"/>
        <w:rPr>
          <w:rFonts w:ascii="Arial" w:eastAsia="Calibri" w:hAnsi="Arial" w:cs="Arial"/>
        </w:rPr>
      </w:pPr>
      <w:r w:rsidRPr="00F26528">
        <w:rPr>
          <w:rFonts w:ascii="Arial" w:eastAsia="Calibri" w:hAnsi="Arial" w:cs="Arial"/>
          <w:b/>
        </w:rPr>
        <w:t xml:space="preserve">Respect: </w:t>
      </w:r>
      <w:r w:rsidRPr="00F26528">
        <w:rPr>
          <w:rFonts w:ascii="Arial" w:eastAsia="Calibri" w:hAnsi="Arial" w:cs="Arial"/>
        </w:rPr>
        <w:t>Treating all people with dignity; capitalizing on the wealth of viewpoints that reside in our multi-faceted community; all contributions are valued.</w:t>
      </w:r>
    </w:p>
    <w:p w14:paraId="00000038" w14:textId="77777777" w:rsidR="00E54651" w:rsidRPr="00F26528" w:rsidRDefault="00E729A5" w:rsidP="00E729A5">
      <w:pPr>
        <w:numPr>
          <w:ilvl w:val="0"/>
          <w:numId w:val="1"/>
        </w:numPr>
        <w:ind w:leftChars="0" w:left="426" w:hangingChars="177" w:hanging="426"/>
        <w:rPr>
          <w:rFonts w:ascii="Arial" w:eastAsia="Calibri" w:hAnsi="Arial" w:cs="Arial"/>
        </w:rPr>
      </w:pPr>
      <w:r w:rsidRPr="00F26528">
        <w:rPr>
          <w:rFonts w:ascii="Arial" w:eastAsia="Calibri" w:hAnsi="Arial" w:cs="Arial"/>
          <w:b/>
        </w:rPr>
        <w:t xml:space="preserve">Sustainability: </w:t>
      </w:r>
      <w:r w:rsidRPr="00F26528">
        <w:rPr>
          <w:rFonts w:ascii="Arial" w:eastAsia="Calibri" w:hAnsi="Arial" w:cs="Arial"/>
        </w:rPr>
        <w:t xml:space="preserve">Striving for </w:t>
      </w:r>
      <w:proofErr w:type="gramStart"/>
      <w:r w:rsidRPr="00F26528">
        <w:rPr>
          <w:rFonts w:ascii="Arial" w:eastAsia="Calibri" w:hAnsi="Arial" w:cs="Arial"/>
        </w:rPr>
        <w:t>long term</w:t>
      </w:r>
      <w:proofErr w:type="gramEnd"/>
      <w:r w:rsidRPr="00F26528">
        <w:rPr>
          <w:rFonts w:ascii="Arial" w:eastAsia="Calibri" w:hAnsi="Arial" w:cs="Arial"/>
        </w:rPr>
        <w:t xml:space="preserve"> viability and sustainability </w:t>
      </w:r>
      <w:proofErr w:type="gramStart"/>
      <w:r w:rsidRPr="00F26528">
        <w:rPr>
          <w:rFonts w:ascii="Arial" w:eastAsia="Calibri" w:hAnsi="Arial" w:cs="Arial"/>
        </w:rPr>
        <w:t>in order to</w:t>
      </w:r>
      <w:proofErr w:type="gramEnd"/>
      <w:r w:rsidRPr="00F26528">
        <w:rPr>
          <w:rFonts w:ascii="Arial" w:eastAsia="Calibri" w:hAnsi="Arial" w:cs="Arial"/>
        </w:rPr>
        <w:t xml:space="preserve"> continue to meet our aims.</w:t>
      </w:r>
    </w:p>
    <w:p w14:paraId="0000003C" w14:textId="77777777" w:rsidR="00E54651" w:rsidRPr="00F26528" w:rsidRDefault="00E729A5" w:rsidP="00F26528">
      <w:pPr>
        <w:ind w:leftChars="0" w:left="0" w:firstLineChars="0" w:firstLine="0"/>
        <w:rPr>
          <w:rFonts w:ascii="Arial" w:eastAsia="Calibri" w:hAnsi="Arial" w:cs="Arial"/>
        </w:rPr>
      </w:pPr>
      <w:r w:rsidRPr="00F26528">
        <w:rPr>
          <w:rFonts w:ascii="Arial" w:eastAsia="Calibri" w:hAnsi="Arial" w:cs="Arial"/>
          <w:b/>
        </w:rPr>
        <w:lastRenderedPageBreak/>
        <w:t>ABOUT THE TRUSTEE POSITIONS</w:t>
      </w:r>
    </w:p>
    <w:p w14:paraId="0000003D" w14:textId="77777777" w:rsidR="00E54651" w:rsidRPr="00F26528" w:rsidRDefault="00E54651">
      <w:pPr>
        <w:ind w:left="0" w:hanging="2"/>
        <w:rPr>
          <w:rFonts w:ascii="Arial" w:eastAsia="Calibri" w:hAnsi="Arial" w:cs="Arial"/>
        </w:rPr>
      </w:pPr>
    </w:p>
    <w:p w14:paraId="0000003E" w14:textId="7BD584DD" w:rsidR="00E54651" w:rsidRPr="00F26528" w:rsidRDefault="00E729A5">
      <w:pPr>
        <w:ind w:left="0" w:hanging="2"/>
        <w:jc w:val="both"/>
        <w:rPr>
          <w:rFonts w:ascii="Arial" w:eastAsia="Calibri" w:hAnsi="Arial" w:cs="Arial"/>
        </w:rPr>
      </w:pPr>
      <w:r w:rsidRPr="00F26528">
        <w:rPr>
          <w:rFonts w:ascii="Arial" w:eastAsia="Calibri" w:hAnsi="Arial" w:cs="Arial"/>
        </w:rPr>
        <w:t xml:space="preserve">NERS is a charity registered with the Charities Commission and a company registered with Companies House. Members of the Board are charity trustees and company directors. Their role is to be individual members of the legal entity which is NERS and to ensure that NERS is accountable, operates within the law and that as a business it is effectively run. The Board has the overall legal responsibility for NERS, and Trustees play a critical role in governing the charity and directing how it is managed and run. </w:t>
      </w:r>
    </w:p>
    <w:p w14:paraId="0000003F" w14:textId="77777777" w:rsidR="00E54651" w:rsidRPr="00F26528" w:rsidRDefault="00E54651">
      <w:pPr>
        <w:ind w:left="0" w:hanging="2"/>
        <w:rPr>
          <w:rFonts w:ascii="Arial" w:eastAsia="Calibri" w:hAnsi="Arial" w:cs="Arial"/>
        </w:rPr>
      </w:pPr>
    </w:p>
    <w:p w14:paraId="00000040" w14:textId="2E3E5F36" w:rsidR="00E54651" w:rsidRPr="00F26528" w:rsidRDefault="00E729A5">
      <w:pPr>
        <w:ind w:left="0" w:hanging="2"/>
        <w:jc w:val="both"/>
        <w:rPr>
          <w:rFonts w:ascii="Arial" w:eastAsia="Calibri" w:hAnsi="Arial" w:cs="Arial"/>
        </w:rPr>
      </w:pPr>
      <w:r w:rsidRPr="00F26528">
        <w:rPr>
          <w:rFonts w:ascii="Arial" w:eastAsia="Calibri" w:hAnsi="Arial" w:cs="Arial"/>
          <w:b/>
        </w:rPr>
        <w:t xml:space="preserve">To strengthen our board, we now wish to recruit </w:t>
      </w:r>
      <w:r w:rsidR="00D20162" w:rsidRPr="00F26528">
        <w:rPr>
          <w:rFonts w:ascii="Arial" w:eastAsia="Calibri" w:hAnsi="Arial" w:cs="Arial"/>
          <w:b/>
        </w:rPr>
        <w:t>5</w:t>
      </w:r>
      <w:r w:rsidRPr="00F26528">
        <w:rPr>
          <w:rFonts w:ascii="Arial" w:eastAsia="Calibri" w:hAnsi="Arial" w:cs="Arial"/>
          <w:b/>
        </w:rPr>
        <w:t xml:space="preserve"> to </w:t>
      </w:r>
      <w:r w:rsidR="00D20162" w:rsidRPr="00F26528">
        <w:rPr>
          <w:rFonts w:ascii="Arial" w:eastAsia="Calibri" w:hAnsi="Arial" w:cs="Arial"/>
          <w:b/>
        </w:rPr>
        <w:t>6</w:t>
      </w:r>
      <w:r w:rsidRPr="00F26528">
        <w:rPr>
          <w:rFonts w:ascii="Arial" w:eastAsia="Calibri" w:hAnsi="Arial" w:cs="Arial"/>
          <w:b/>
        </w:rPr>
        <w:t xml:space="preserve"> new trustees.</w:t>
      </w:r>
      <w:r w:rsidRPr="00F26528">
        <w:rPr>
          <w:rFonts w:ascii="Arial" w:eastAsia="Calibri" w:hAnsi="Arial" w:cs="Arial"/>
        </w:rPr>
        <w:t xml:space="preserve"> Appointments are expected to be for an initial term of three years, renewable for up to two further terms of three years.  </w:t>
      </w:r>
    </w:p>
    <w:p w14:paraId="00000041" w14:textId="77777777" w:rsidR="00E54651" w:rsidRPr="00F26528" w:rsidRDefault="00E54651">
      <w:pPr>
        <w:ind w:left="0" w:hanging="2"/>
        <w:jc w:val="both"/>
        <w:rPr>
          <w:rFonts w:ascii="Arial" w:eastAsia="Calibri" w:hAnsi="Arial" w:cs="Arial"/>
        </w:rPr>
      </w:pPr>
    </w:p>
    <w:p w14:paraId="00000042" w14:textId="77777777" w:rsidR="00E54651" w:rsidRPr="00F26528" w:rsidRDefault="00E729A5">
      <w:pPr>
        <w:ind w:left="0" w:hanging="2"/>
        <w:jc w:val="both"/>
        <w:rPr>
          <w:rFonts w:ascii="Arial" w:eastAsia="Calibri" w:hAnsi="Arial" w:cs="Arial"/>
        </w:rPr>
      </w:pPr>
      <w:r w:rsidRPr="00F26528">
        <w:rPr>
          <w:rFonts w:ascii="Arial" w:eastAsia="Calibri" w:hAnsi="Arial" w:cs="Arial"/>
          <w:b/>
        </w:rPr>
        <w:t>This is a voluntary role and there is no remuneration.</w:t>
      </w:r>
      <w:r w:rsidRPr="00F26528">
        <w:rPr>
          <w:rFonts w:ascii="Arial" w:eastAsia="Calibri" w:hAnsi="Arial" w:cs="Arial"/>
        </w:rPr>
        <w:t xml:space="preserve"> Reasonable expenses incurred in the role will be reimbursed in line with the organisation’s expenses policy.   </w:t>
      </w:r>
    </w:p>
    <w:p w14:paraId="00000043" w14:textId="77777777" w:rsidR="00E54651" w:rsidRPr="00F26528" w:rsidRDefault="00E54651">
      <w:pPr>
        <w:ind w:left="0" w:hanging="2"/>
        <w:jc w:val="both"/>
        <w:rPr>
          <w:rFonts w:ascii="Arial" w:eastAsia="Calibri" w:hAnsi="Arial" w:cs="Arial"/>
        </w:rPr>
      </w:pPr>
    </w:p>
    <w:p w14:paraId="00000044" w14:textId="29D76CAA" w:rsidR="00E54651" w:rsidRPr="00F26528" w:rsidRDefault="00E729A5">
      <w:pPr>
        <w:ind w:left="0" w:hanging="2"/>
        <w:jc w:val="both"/>
        <w:rPr>
          <w:rFonts w:ascii="Arial" w:eastAsia="Calibri" w:hAnsi="Arial" w:cs="Arial"/>
        </w:rPr>
      </w:pPr>
      <w:r w:rsidRPr="00F26528">
        <w:rPr>
          <w:rFonts w:ascii="Arial" w:eastAsia="Calibri" w:hAnsi="Arial" w:cs="Arial"/>
        </w:rPr>
        <w:t xml:space="preserve">Board Meetings are currently held online (Zoom). Prior to the pandemic, meetings were held at the NERS office in Newcastle. Meetings are usually held on a Wednesday at 5pm, with a meeting currently taking place once a month, which Trustees are expected to attend. </w:t>
      </w:r>
    </w:p>
    <w:p w14:paraId="00000045" w14:textId="77777777" w:rsidR="00E54651" w:rsidRPr="00F26528" w:rsidRDefault="00E54651">
      <w:pPr>
        <w:ind w:left="0" w:hanging="2"/>
        <w:rPr>
          <w:rFonts w:ascii="Arial" w:eastAsia="Calibri" w:hAnsi="Arial" w:cs="Arial"/>
        </w:rPr>
      </w:pPr>
    </w:p>
    <w:p w14:paraId="00000046" w14:textId="77777777" w:rsidR="00E54651" w:rsidRPr="00F26528" w:rsidRDefault="00E54651">
      <w:pPr>
        <w:ind w:left="0" w:hanging="2"/>
        <w:rPr>
          <w:rFonts w:ascii="Arial" w:eastAsia="Calibri" w:hAnsi="Arial" w:cs="Arial"/>
        </w:rPr>
      </w:pPr>
    </w:p>
    <w:p w14:paraId="00000047" w14:textId="77777777" w:rsidR="00E54651" w:rsidRPr="00F26528" w:rsidRDefault="00E729A5">
      <w:pPr>
        <w:ind w:left="0" w:hanging="2"/>
        <w:rPr>
          <w:rFonts w:ascii="Arial" w:eastAsia="Calibri" w:hAnsi="Arial" w:cs="Arial"/>
        </w:rPr>
      </w:pPr>
      <w:r w:rsidRPr="00F26528">
        <w:rPr>
          <w:rFonts w:ascii="Arial" w:eastAsia="Calibri" w:hAnsi="Arial" w:cs="Arial"/>
          <w:b/>
        </w:rPr>
        <w:t>TRUSTEE ROLE AND RESPONSIBILITIES</w:t>
      </w:r>
    </w:p>
    <w:p w14:paraId="00000048" w14:textId="77777777" w:rsidR="00E54651" w:rsidRPr="00F26528" w:rsidRDefault="00E54651">
      <w:pPr>
        <w:ind w:left="0" w:hanging="2"/>
        <w:rPr>
          <w:rFonts w:ascii="Arial" w:eastAsia="Calibri" w:hAnsi="Arial" w:cs="Arial"/>
        </w:rPr>
      </w:pPr>
    </w:p>
    <w:p w14:paraId="00000049" w14:textId="77777777" w:rsidR="00E54651" w:rsidRPr="00F26528" w:rsidRDefault="00E729A5">
      <w:pPr>
        <w:ind w:left="0" w:hanging="2"/>
        <w:rPr>
          <w:rFonts w:ascii="Arial" w:eastAsia="Calibri" w:hAnsi="Arial" w:cs="Arial"/>
        </w:rPr>
      </w:pPr>
      <w:r w:rsidRPr="00F26528">
        <w:rPr>
          <w:rFonts w:ascii="Arial" w:eastAsia="Calibri" w:hAnsi="Arial" w:cs="Arial"/>
        </w:rPr>
        <w:t>All Trustees are expected to undertake the following responsibilities:</w:t>
      </w:r>
    </w:p>
    <w:p w14:paraId="0000004A" w14:textId="77777777" w:rsidR="00E54651" w:rsidRPr="00F26528" w:rsidRDefault="00E54651">
      <w:pPr>
        <w:ind w:left="0" w:hanging="2"/>
        <w:rPr>
          <w:rFonts w:ascii="Arial" w:eastAsia="Calibri" w:hAnsi="Arial" w:cs="Arial"/>
        </w:rPr>
      </w:pPr>
    </w:p>
    <w:p w14:paraId="0000004B" w14:textId="77777777" w:rsidR="00E54651" w:rsidRPr="00F26528" w:rsidRDefault="00E729A5" w:rsidP="00E729A5">
      <w:pPr>
        <w:numPr>
          <w:ilvl w:val="0"/>
          <w:numId w:val="8"/>
        </w:numPr>
        <w:ind w:left="464" w:hangingChars="194" w:hanging="466"/>
        <w:jc w:val="both"/>
        <w:rPr>
          <w:rFonts w:ascii="Arial" w:eastAsia="Calibri" w:hAnsi="Arial" w:cs="Arial"/>
        </w:rPr>
      </w:pPr>
      <w:r w:rsidRPr="00F26528">
        <w:rPr>
          <w:rFonts w:ascii="Arial" w:eastAsia="Calibri" w:hAnsi="Arial" w:cs="Arial"/>
        </w:rPr>
        <w:t xml:space="preserve">Determining the overall direction and development of NERS through the formulation and regular review of its strategic aims and plans. </w:t>
      </w:r>
    </w:p>
    <w:p w14:paraId="0000004C" w14:textId="77777777" w:rsidR="00E54651" w:rsidRPr="00F26528" w:rsidRDefault="00E729A5" w:rsidP="00E729A5">
      <w:pPr>
        <w:ind w:left="464" w:hangingChars="194" w:hanging="466"/>
        <w:jc w:val="both"/>
        <w:rPr>
          <w:rFonts w:ascii="Arial" w:eastAsia="Calibri" w:hAnsi="Arial" w:cs="Arial"/>
        </w:rPr>
      </w:pPr>
      <w:r w:rsidRPr="00F26528">
        <w:rPr>
          <w:rFonts w:ascii="Arial" w:eastAsia="Calibri" w:hAnsi="Arial" w:cs="Arial"/>
        </w:rPr>
        <w:t xml:space="preserve"> </w:t>
      </w:r>
    </w:p>
    <w:p w14:paraId="0000004D" w14:textId="77777777" w:rsidR="00E54651" w:rsidRPr="00F26528" w:rsidRDefault="00E729A5" w:rsidP="00E729A5">
      <w:pPr>
        <w:numPr>
          <w:ilvl w:val="0"/>
          <w:numId w:val="8"/>
        </w:numPr>
        <w:ind w:left="464" w:hangingChars="194" w:hanging="466"/>
        <w:jc w:val="both"/>
        <w:rPr>
          <w:rFonts w:ascii="Arial" w:eastAsia="Calibri" w:hAnsi="Arial" w:cs="Arial"/>
        </w:rPr>
      </w:pPr>
      <w:r w:rsidRPr="00F26528">
        <w:rPr>
          <w:rFonts w:ascii="Arial" w:eastAsia="Calibri" w:hAnsi="Arial" w:cs="Arial"/>
        </w:rPr>
        <w:t>Ensuring effective and efficient governance of NERS and its resources within the legal and financial requirements of a UK charitable organization.</w:t>
      </w:r>
    </w:p>
    <w:p w14:paraId="0000004E" w14:textId="77777777" w:rsidR="00E54651" w:rsidRPr="00F26528" w:rsidRDefault="00E54651" w:rsidP="00E729A5">
      <w:pPr>
        <w:ind w:left="464" w:hangingChars="194" w:hanging="466"/>
        <w:jc w:val="both"/>
        <w:rPr>
          <w:rFonts w:ascii="Arial" w:eastAsia="Calibri" w:hAnsi="Arial" w:cs="Arial"/>
        </w:rPr>
      </w:pPr>
    </w:p>
    <w:p w14:paraId="0000004F" w14:textId="77777777" w:rsidR="00E54651" w:rsidRPr="00F26528" w:rsidRDefault="00E729A5" w:rsidP="00E729A5">
      <w:pPr>
        <w:numPr>
          <w:ilvl w:val="0"/>
          <w:numId w:val="8"/>
        </w:numPr>
        <w:ind w:left="464" w:hangingChars="194" w:hanging="466"/>
        <w:jc w:val="both"/>
        <w:rPr>
          <w:rFonts w:ascii="Arial" w:eastAsia="Calibri" w:hAnsi="Arial" w:cs="Arial"/>
        </w:rPr>
      </w:pPr>
      <w:r w:rsidRPr="00F26528">
        <w:rPr>
          <w:rFonts w:ascii="Arial" w:eastAsia="Calibri" w:hAnsi="Arial" w:cs="Arial"/>
        </w:rPr>
        <w:t>Ensuring that the policy and practices of NERS are in keeping with its aims.</w:t>
      </w:r>
    </w:p>
    <w:p w14:paraId="00000050" w14:textId="77777777" w:rsidR="00E54651" w:rsidRPr="00F26528" w:rsidRDefault="00E54651" w:rsidP="00E729A5">
      <w:pPr>
        <w:ind w:left="464" w:hangingChars="194" w:hanging="466"/>
        <w:jc w:val="both"/>
        <w:rPr>
          <w:rFonts w:ascii="Arial" w:eastAsia="Calibri" w:hAnsi="Arial" w:cs="Arial"/>
        </w:rPr>
      </w:pPr>
    </w:p>
    <w:p w14:paraId="00000051" w14:textId="77777777" w:rsidR="00E54651" w:rsidRPr="00F26528" w:rsidRDefault="00E729A5" w:rsidP="00E729A5">
      <w:pPr>
        <w:numPr>
          <w:ilvl w:val="0"/>
          <w:numId w:val="8"/>
        </w:numPr>
        <w:ind w:left="464" w:hangingChars="194" w:hanging="466"/>
        <w:jc w:val="both"/>
        <w:rPr>
          <w:rFonts w:ascii="Arial" w:eastAsia="Calibri" w:hAnsi="Arial" w:cs="Arial"/>
        </w:rPr>
      </w:pPr>
      <w:r w:rsidRPr="00F26528">
        <w:rPr>
          <w:rFonts w:ascii="Arial" w:eastAsia="Calibri" w:hAnsi="Arial" w:cs="Arial"/>
        </w:rPr>
        <w:t xml:space="preserve">Dedicating the time required to be an effective trustee, including preparing for meetings, and contributing to debate at meetings. </w:t>
      </w:r>
    </w:p>
    <w:p w14:paraId="00000052" w14:textId="77777777" w:rsidR="00E54651" w:rsidRPr="00F26528" w:rsidRDefault="00E54651" w:rsidP="00E729A5">
      <w:pPr>
        <w:ind w:left="464" w:hangingChars="194" w:hanging="466"/>
        <w:jc w:val="both"/>
        <w:rPr>
          <w:rFonts w:ascii="Arial" w:eastAsia="Calibri" w:hAnsi="Arial" w:cs="Arial"/>
        </w:rPr>
      </w:pPr>
    </w:p>
    <w:p w14:paraId="00000053" w14:textId="77777777" w:rsidR="00E54651" w:rsidRPr="00F26528" w:rsidRDefault="00E729A5" w:rsidP="00E729A5">
      <w:pPr>
        <w:numPr>
          <w:ilvl w:val="0"/>
          <w:numId w:val="8"/>
        </w:numPr>
        <w:ind w:left="464" w:hangingChars="194" w:hanging="466"/>
        <w:jc w:val="both"/>
        <w:rPr>
          <w:rFonts w:ascii="Arial" w:eastAsia="Calibri" w:hAnsi="Arial" w:cs="Arial"/>
        </w:rPr>
      </w:pPr>
      <w:r w:rsidRPr="00F26528">
        <w:rPr>
          <w:rFonts w:ascii="Arial" w:eastAsia="Calibri" w:hAnsi="Arial" w:cs="Arial"/>
        </w:rPr>
        <w:t xml:space="preserve">Providing constructive challenge to the Director and senior staff. </w:t>
      </w:r>
    </w:p>
    <w:p w14:paraId="00000054" w14:textId="77777777" w:rsidR="00E54651" w:rsidRPr="00F26528" w:rsidRDefault="00E54651" w:rsidP="00E729A5">
      <w:pPr>
        <w:ind w:left="464" w:hangingChars="194" w:hanging="466"/>
        <w:jc w:val="both"/>
        <w:rPr>
          <w:rFonts w:ascii="Arial" w:eastAsia="Calibri" w:hAnsi="Arial" w:cs="Arial"/>
        </w:rPr>
      </w:pPr>
    </w:p>
    <w:p w14:paraId="00000055" w14:textId="77777777" w:rsidR="00E54651" w:rsidRPr="00F26528" w:rsidRDefault="00E729A5" w:rsidP="00E729A5">
      <w:pPr>
        <w:numPr>
          <w:ilvl w:val="0"/>
          <w:numId w:val="8"/>
        </w:numPr>
        <w:ind w:left="464" w:hangingChars="194" w:hanging="466"/>
        <w:jc w:val="both"/>
        <w:rPr>
          <w:rFonts w:ascii="Arial" w:eastAsia="Calibri" w:hAnsi="Arial" w:cs="Arial"/>
        </w:rPr>
      </w:pPr>
      <w:proofErr w:type="gramStart"/>
      <w:r w:rsidRPr="00F26528">
        <w:rPr>
          <w:rFonts w:ascii="Arial" w:eastAsia="Calibri" w:hAnsi="Arial" w:cs="Arial"/>
        </w:rPr>
        <w:t>Acting at all times</w:t>
      </w:r>
      <w:proofErr w:type="gramEnd"/>
      <w:r w:rsidRPr="00F26528">
        <w:rPr>
          <w:rFonts w:ascii="Arial" w:eastAsia="Calibri" w:hAnsi="Arial" w:cs="Arial"/>
        </w:rPr>
        <w:t xml:space="preserve"> as a positive advocate and ambassador for NERS, building contacts and relationships. </w:t>
      </w:r>
    </w:p>
    <w:p w14:paraId="00000062" w14:textId="2313F49E" w:rsidR="00E54651" w:rsidRPr="00F26528" w:rsidRDefault="00E54651" w:rsidP="00F26528">
      <w:pPr>
        <w:pBdr>
          <w:top w:val="nil"/>
          <w:left w:val="nil"/>
          <w:bottom w:val="nil"/>
          <w:right w:val="nil"/>
          <w:between w:val="nil"/>
        </w:pBdr>
        <w:spacing w:after="27" w:line="240" w:lineRule="auto"/>
        <w:ind w:leftChars="0" w:left="0" w:firstLineChars="0" w:firstLine="0"/>
        <w:jc w:val="both"/>
        <w:rPr>
          <w:rFonts w:ascii="Arial" w:eastAsia="Calibri" w:hAnsi="Arial" w:cs="Arial"/>
          <w:color w:val="000000"/>
        </w:rPr>
      </w:pPr>
    </w:p>
    <w:p w14:paraId="00000063" w14:textId="77777777" w:rsidR="00E54651" w:rsidRPr="00F26528" w:rsidRDefault="00E54651">
      <w:pPr>
        <w:ind w:left="0" w:hanging="2"/>
        <w:jc w:val="both"/>
        <w:rPr>
          <w:rFonts w:ascii="Arial" w:eastAsia="Calibri" w:hAnsi="Arial" w:cs="Arial"/>
        </w:rPr>
      </w:pPr>
    </w:p>
    <w:p w14:paraId="00000064" w14:textId="77777777" w:rsidR="00E54651" w:rsidRPr="00F26528" w:rsidRDefault="00E729A5">
      <w:pPr>
        <w:ind w:left="0" w:hanging="2"/>
        <w:jc w:val="both"/>
        <w:rPr>
          <w:rFonts w:ascii="Arial" w:eastAsia="Calibri" w:hAnsi="Arial" w:cs="Arial"/>
        </w:rPr>
      </w:pPr>
      <w:r w:rsidRPr="00F26528">
        <w:rPr>
          <w:rFonts w:ascii="Arial" w:eastAsia="Calibri" w:hAnsi="Arial" w:cs="Arial"/>
          <w:b/>
        </w:rPr>
        <w:t xml:space="preserve">PERSON SPECIFICATION </w:t>
      </w:r>
    </w:p>
    <w:p w14:paraId="00000065" w14:textId="77777777" w:rsidR="00E54651" w:rsidRPr="00F26528" w:rsidRDefault="00E54651">
      <w:pPr>
        <w:ind w:left="0" w:hanging="2"/>
        <w:jc w:val="both"/>
        <w:rPr>
          <w:rFonts w:ascii="Arial" w:eastAsia="Calibri" w:hAnsi="Arial" w:cs="Arial"/>
        </w:rPr>
      </w:pPr>
    </w:p>
    <w:p w14:paraId="00000066" w14:textId="77777777" w:rsidR="00E54651" w:rsidRPr="00F26528" w:rsidRDefault="00E729A5">
      <w:pPr>
        <w:ind w:left="0" w:hanging="2"/>
        <w:jc w:val="both"/>
        <w:rPr>
          <w:rFonts w:ascii="Arial" w:eastAsia="Calibri" w:hAnsi="Arial" w:cs="Arial"/>
        </w:rPr>
      </w:pPr>
      <w:r w:rsidRPr="00F26528">
        <w:rPr>
          <w:rFonts w:ascii="Arial" w:eastAsia="Calibri" w:hAnsi="Arial" w:cs="Arial"/>
        </w:rPr>
        <w:t xml:space="preserve">We want to attract people who are motivated to serve refugees and the wider community by putting their knowledge and skills to work in this field. </w:t>
      </w:r>
      <w:r w:rsidRPr="00F26528">
        <w:rPr>
          <w:rFonts w:ascii="Arial" w:eastAsia="Calibri" w:hAnsi="Arial" w:cs="Arial"/>
          <w:b/>
        </w:rPr>
        <w:t xml:space="preserve">Applications from candidates with a refugee background are strongly encouraged. </w:t>
      </w:r>
    </w:p>
    <w:p w14:paraId="00000067" w14:textId="77777777" w:rsidR="00E54651" w:rsidRPr="00F26528" w:rsidRDefault="00E54651">
      <w:pPr>
        <w:tabs>
          <w:tab w:val="left" w:pos="1950"/>
        </w:tabs>
        <w:ind w:left="0" w:hanging="2"/>
        <w:jc w:val="both"/>
        <w:rPr>
          <w:rFonts w:ascii="Arial" w:eastAsia="Calibri" w:hAnsi="Arial" w:cs="Arial"/>
        </w:rPr>
      </w:pPr>
    </w:p>
    <w:p w14:paraId="00000068" w14:textId="77777777" w:rsidR="00E54651" w:rsidRPr="00F26528" w:rsidRDefault="00E729A5">
      <w:pPr>
        <w:ind w:left="0" w:hanging="2"/>
        <w:jc w:val="both"/>
        <w:rPr>
          <w:rFonts w:ascii="Arial" w:eastAsia="Calibri" w:hAnsi="Arial" w:cs="Arial"/>
        </w:rPr>
      </w:pPr>
      <w:r w:rsidRPr="00F26528">
        <w:rPr>
          <w:rFonts w:ascii="Arial" w:eastAsia="Calibri" w:hAnsi="Arial" w:cs="Arial"/>
        </w:rPr>
        <w:lastRenderedPageBreak/>
        <w:t xml:space="preserve">We expect our trustees to operate as advocates and ambassadors for NERS so that people with extensive networks within the community will be especially welcome. </w:t>
      </w:r>
    </w:p>
    <w:p w14:paraId="00000069" w14:textId="77777777" w:rsidR="00E54651" w:rsidRPr="00F26528" w:rsidRDefault="00E54651">
      <w:pPr>
        <w:ind w:left="0" w:hanging="2"/>
        <w:jc w:val="both"/>
        <w:rPr>
          <w:rFonts w:ascii="Arial" w:eastAsia="Calibri" w:hAnsi="Arial" w:cs="Arial"/>
        </w:rPr>
      </w:pPr>
    </w:p>
    <w:p w14:paraId="0000006A" w14:textId="77777777" w:rsidR="00E54651" w:rsidRPr="00F26528" w:rsidRDefault="00E729A5">
      <w:pPr>
        <w:ind w:left="0" w:hanging="2"/>
        <w:jc w:val="both"/>
        <w:rPr>
          <w:rFonts w:ascii="Arial" w:eastAsia="Calibri" w:hAnsi="Arial" w:cs="Arial"/>
        </w:rPr>
      </w:pPr>
      <w:r w:rsidRPr="00F26528">
        <w:rPr>
          <w:rFonts w:ascii="Arial" w:eastAsia="Calibri" w:hAnsi="Arial" w:cs="Arial"/>
        </w:rPr>
        <w:t xml:space="preserve">We are seeking people with </w:t>
      </w:r>
      <w:r w:rsidRPr="00F26528">
        <w:rPr>
          <w:rFonts w:ascii="Arial" w:eastAsia="Calibri" w:hAnsi="Arial" w:cs="Arial"/>
          <w:b/>
        </w:rPr>
        <w:t>one or more</w:t>
      </w:r>
      <w:r w:rsidRPr="00F26528">
        <w:rPr>
          <w:rFonts w:ascii="Arial" w:eastAsia="Calibri" w:hAnsi="Arial" w:cs="Arial"/>
        </w:rPr>
        <w:t xml:space="preserve"> of the following skills and experience:  </w:t>
      </w:r>
    </w:p>
    <w:p w14:paraId="0000006B" w14:textId="77777777" w:rsidR="00E54651" w:rsidRPr="00F26528" w:rsidRDefault="00E54651">
      <w:pPr>
        <w:ind w:left="0" w:hanging="2"/>
        <w:jc w:val="both"/>
        <w:rPr>
          <w:rFonts w:ascii="Arial" w:eastAsia="Calibri" w:hAnsi="Arial" w:cs="Arial"/>
        </w:rPr>
      </w:pPr>
    </w:p>
    <w:p w14:paraId="0000006C"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Knowledge of the refugee sector – particularly in Teesside and/ or Wearside</w:t>
      </w:r>
    </w:p>
    <w:p w14:paraId="0000006D"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Service delivery management, including </w:t>
      </w:r>
      <w:proofErr w:type="gramStart"/>
      <w:r w:rsidRPr="00F26528">
        <w:rPr>
          <w:rFonts w:ascii="Arial" w:eastAsia="Calibri" w:hAnsi="Arial" w:cs="Arial"/>
        </w:rPr>
        <w:t>tendering</w:t>
      </w:r>
      <w:proofErr w:type="gramEnd"/>
    </w:p>
    <w:p w14:paraId="0000006E"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Working in networks and building alliances </w:t>
      </w:r>
    </w:p>
    <w:p w14:paraId="0000006F"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Advocacy, policy development and research </w:t>
      </w:r>
    </w:p>
    <w:p w14:paraId="00000070"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Political environment, </w:t>
      </w:r>
      <w:proofErr w:type="gramStart"/>
      <w:r w:rsidRPr="00F26528">
        <w:rPr>
          <w:rFonts w:ascii="Arial" w:eastAsia="Calibri" w:hAnsi="Arial" w:cs="Arial"/>
        </w:rPr>
        <w:t>government</w:t>
      </w:r>
      <w:proofErr w:type="gramEnd"/>
      <w:r w:rsidRPr="00F26528">
        <w:rPr>
          <w:rFonts w:ascii="Arial" w:eastAsia="Calibri" w:hAnsi="Arial" w:cs="Arial"/>
        </w:rPr>
        <w:t xml:space="preserve"> and civil service </w:t>
      </w:r>
    </w:p>
    <w:p w14:paraId="00000071"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Media and communications </w:t>
      </w:r>
    </w:p>
    <w:p w14:paraId="00000073"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Fundraising  </w:t>
      </w:r>
    </w:p>
    <w:p w14:paraId="00000074"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Legal issues – both those impacting refugees and </w:t>
      </w:r>
      <w:proofErr w:type="gramStart"/>
      <w:r w:rsidRPr="00F26528">
        <w:rPr>
          <w:rFonts w:ascii="Arial" w:eastAsia="Calibri" w:hAnsi="Arial" w:cs="Arial"/>
        </w:rPr>
        <w:t>charities</w:t>
      </w:r>
      <w:proofErr w:type="gramEnd"/>
      <w:r w:rsidRPr="00F26528">
        <w:rPr>
          <w:rFonts w:ascii="Arial" w:eastAsia="Calibri" w:hAnsi="Arial" w:cs="Arial"/>
        </w:rPr>
        <w:t xml:space="preserve"> </w:t>
      </w:r>
    </w:p>
    <w:p w14:paraId="00000075" w14:textId="77777777" w:rsidR="00E54651" w:rsidRPr="00F26528" w:rsidRDefault="00E729A5" w:rsidP="00E729A5">
      <w:pPr>
        <w:numPr>
          <w:ilvl w:val="0"/>
          <w:numId w:val="2"/>
        </w:numPr>
        <w:ind w:leftChars="0" w:left="463" w:hangingChars="193" w:hanging="463"/>
        <w:jc w:val="both"/>
        <w:rPr>
          <w:rFonts w:ascii="Arial" w:eastAsia="Calibri" w:hAnsi="Arial" w:cs="Arial"/>
        </w:rPr>
      </w:pPr>
      <w:r w:rsidRPr="00F26528">
        <w:rPr>
          <w:rFonts w:ascii="Arial" w:eastAsia="Calibri" w:hAnsi="Arial" w:cs="Arial"/>
        </w:rPr>
        <w:t xml:space="preserve">Human resource management   </w:t>
      </w:r>
    </w:p>
    <w:p w14:paraId="00000076" w14:textId="77777777" w:rsidR="00E54651" w:rsidRPr="00F26528" w:rsidRDefault="00E54651">
      <w:pPr>
        <w:ind w:left="0" w:hanging="2"/>
        <w:jc w:val="both"/>
        <w:rPr>
          <w:rFonts w:ascii="Arial" w:eastAsia="Calibri" w:hAnsi="Arial" w:cs="Arial"/>
        </w:rPr>
      </w:pPr>
    </w:p>
    <w:p w14:paraId="00000077" w14:textId="77777777" w:rsidR="00E54651" w:rsidRPr="00F26528" w:rsidRDefault="00E729A5">
      <w:pPr>
        <w:ind w:left="0" w:hanging="2"/>
        <w:jc w:val="both"/>
        <w:rPr>
          <w:rFonts w:ascii="Arial" w:eastAsia="Calibri" w:hAnsi="Arial" w:cs="Arial"/>
        </w:rPr>
      </w:pPr>
      <w:r w:rsidRPr="00F26528">
        <w:rPr>
          <w:rFonts w:ascii="Arial" w:eastAsia="Calibri" w:hAnsi="Arial" w:cs="Arial"/>
          <w:b/>
        </w:rPr>
        <w:t xml:space="preserve">All Trustees will </w:t>
      </w:r>
      <w:proofErr w:type="gramStart"/>
      <w:r w:rsidRPr="00F26528">
        <w:rPr>
          <w:rFonts w:ascii="Arial" w:eastAsia="Calibri" w:hAnsi="Arial" w:cs="Arial"/>
          <w:b/>
        </w:rPr>
        <w:t>require</w:t>
      </w:r>
      <w:proofErr w:type="gramEnd"/>
      <w:r w:rsidRPr="00F26528">
        <w:rPr>
          <w:rFonts w:ascii="Arial" w:eastAsia="Calibri" w:hAnsi="Arial" w:cs="Arial"/>
          <w:b/>
        </w:rPr>
        <w:t xml:space="preserve">  </w:t>
      </w:r>
    </w:p>
    <w:p w14:paraId="00000078" w14:textId="77777777" w:rsidR="00E54651" w:rsidRPr="00F26528" w:rsidRDefault="00E54651">
      <w:pPr>
        <w:ind w:left="0" w:hanging="2"/>
        <w:jc w:val="both"/>
        <w:rPr>
          <w:rFonts w:ascii="Arial" w:eastAsia="Calibri" w:hAnsi="Arial" w:cs="Arial"/>
        </w:rPr>
      </w:pPr>
    </w:p>
    <w:p w14:paraId="00000079"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A commitment to NERS, its vision, </w:t>
      </w:r>
      <w:proofErr w:type="gramStart"/>
      <w:r w:rsidRPr="00F26528">
        <w:rPr>
          <w:rFonts w:ascii="Arial" w:eastAsia="Calibri" w:hAnsi="Arial" w:cs="Arial"/>
        </w:rPr>
        <w:t>mission</w:t>
      </w:r>
      <w:proofErr w:type="gramEnd"/>
      <w:r w:rsidRPr="00F26528">
        <w:rPr>
          <w:rFonts w:ascii="Arial" w:eastAsia="Calibri" w:hAnsi="Arial" w:cs="Arial"/>
        </w:rPr>
        <w:t xml:space="preserve"> and values  </w:t>
      </w:r>
    </w:p>
    <w:p w14:paraId="0000007A"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Good independent judgement </w:t>
      </w:r>
    </w:p>
    <w:p w14:paraId="0000007B"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Commitment to work effectively as a member of a </w:t>
      </w:r>
      <w:proofErr w:type="gramStart"/>
      <w:r w:rsidRPr="00F26528">
        <w:rPr>
          <w:rFonts w:ascii="Arial" w:eastAsia="Calibri" w:hAnsi="Arial" w:cs="Arial"/>
        </w:rPr>
        <w:t>team</w:t>
      </w:r>
      <w:proofErr w:type="gramEnd"/>
      <w:r w:rsidRPr="00F26528">
        <w:rPr>
          <w:rFonts w:ascii="Arial" w:eastAsia="Calibri" w:hAnsi="Arial" w:cs="Arial"/>
        </w:rPr>
        <w:t xml:space="preserve"> </w:t>
      </w:r>
    </w:p>
    <w:p w14:paraId="0000007C"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Consensus building </w:t>
      </w:r>
      <w:proofErr w:type="gramStart"/>
      <w:r w:rsidRPr="00F26528">
        <w:rPr>
          <w:rFonts w:ascii="Arial" w:eastAsia="Calibri" w:hAnsi="Arial" w:cs="Arial"/>
        </w:rPr>
        <w:t>skills</w:t>
      </w:r>
      <w:proofErr w:type="gramEnd"/>
      <w:r w:rsidRPr="00F26528">
        <w:rPr>
          <w:rFonts w:ascii="Arial" w:eastAsia="Calibri" w:hAnsi="Arial" w:cs="Arial"/>
        </w:rPr>
        <w:t xml:space="preserve">  </w:t>
      </w:r>
    </w:p>
    <w:p w14:paraId="0000007D"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Tact and diplomacy </w:t>
      </w:r>
    </w:p>
    <w:p w14:paraId="0000007E"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Good communication and interpersonal skills</w:t>
      </w:r>
    </w:p>
    <w:p w14:paraId="0000007F"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Willingness to undertake DBS (criminal records) check if </w:t>
      </w:r>
      <w:proofErr w:type="gramStart"/>
      <w:r w:rsidRPr="00F26528">
        <w:rPr>
          <w:rFonts w:ascii="Arial" w:eastAsia="Calibri" w:hAnsi="Arial" w:cs="Arial"/>
        </w:rPr>
        <w:t>required</w:t>
      </w:r>
      <w:proofErr w:type="gramEnd"/>
    </w:p>
    <w:p w14:paraId="00000080" w14:textId="77777777" w:rsidR="00E54651" w:rsidRPr="00F26528" w:rsidRDefault="00E729A5" w:rsidP="00E729A5">
      <w:pPr>
        <w:numPr>
          <w:ilvl w:val="0"/>
          <w:numId w:val="5"/>
        </w:numPr>
        <w:ind w:left="464" w:hangingChars="194" w:hanging="466"/>
        <w:jc w:val="both"/>
        <w:rPr>
          <w:rFonts w:ascii="Arial" w:eastAsia="Calibri" w:hAnsi="Arial" w:cs="Arial"/>
        </w:rPr>
      </w:pPr>
      <w:r w:rsidRPr="00F26528">
        <w:rPr>
          <w:rFonts w:ascii="Arial" w:eastAsia="Calibri" w:hAnsi="Arial" w:cs="Arial"/>
        </w:rPr>
        <w:t xml:space="preserve">Availability to commit time to NERS. </w:t>
      </w:r>
    </w:p>
    <w:p w14:paraId="00000081" w14:textId="77777777" w:rsidR="00E54651" w:rsidRPr="00F26528" w:rsidRDefault="00E54651">
      <w:pPr>
        <w:ind w:left="0" w:hanging="2"/>
        <w:jc w:val="both"/>
        <w:rPr>
          <w:rFonts w:ascii="Arial" w:eastAsia="Calibri" w:hAnsi="Arial" w:cs="Arial"/>
        </w:rPr>
      </w:pPr>
    </w:p>
    <w:p w14:paraId="0000008D" w14:textId="77777777" w:rsidR="00E54651" w:rsidRPr="00F26528" w:rsidRDefault="00E54651" w:rsidP="00F26528">
      <w:pPr>
        <w:ind w:leftChars="0" w:left="0" w:firstLineChars="0" w:firstLine="0"/>
        <w:rPr>
          <w:rFonts w:ascii="Arial" w:eastAsia="Calibri" w:hAnsi="Arial" w:cs="Arial"/>
        </w:rPr>
      </w:pPr>
    </w:p>
    <w:p w14:paraId="0000008E" w14:textId="77777777" w:rsidR="00E54651" w:rsidRPr="00F26528" w:rsidRDefault="00E729A5">
      <w:pPr>
        <w:ind w:left="0" w:hanging="2"/>
        <w:rPr>
          <w:rFonts w:ascii="Arial" w:eastAsia="Calibri" w:hAnsi="Arial" w:cs="Arial"/>
        </w:rPr>
      </w:pPr>
      <w:r w:rsidRPr="00F26528">
        <w:rPr>
          <w:rFonts w:ascii="Arial" w:eastAsia="Calibri" w:hAnsi="Arial" w:cs="Arial"/>
          <w:b/>
        </w:rPr>
        <w:t xml:space="preserve">APPLICATIONS  </w:t>
      </w:r>
    </w:p>
    <w:p w14:paraId="0000008F" w14:textId="77777777" w:rsidR="00E54651" w:rsidRPr="00F26528" w:rsidRDefault="00E54651">
      <w:pPr>
        <w:ind w:left="0" w:hanging="2"/>
        <w:rPr>
          <w:rFonts w:ascii="Arial" w:eastAsia="Calibri" w:hAnsi="Arial" w:cs="Arial"/>
        </w:rPr>
      </w:pPr>
    </w:p>
    <w:p w14:paraId="00000090" w14:textId="77777777" w:rsidR="00E54651" w:rsidRPr="00F26528" w:rsidRDefault="00E729A5">
      <w:pPr>
        <w:ind w:left="0" w:hanging="2"/>
        <w:jc w:val="both"/>
        <w:rPr>
          <w:rFonts w:ascii="Arial" w:eastAsia="Calibri" w:hAnsi="Arial" w:cs="Arial"/>
        </w:rPr>
      </w:pPr>
      <w:r w:rsidRPr="00F26528">
        <w:rPr>
          <w:rFonts w:ascii="Arial" w:eastAsia="Calibri" w:hAnsi="Arial" w:cs="Arial"/>
        </w:rPr>
        <w:t xml:space="preserve">We are running an ongoing recruitment process which will end when all vacant positions are filled. </w:t>
      </w:r>
    </w:p>
    <w:p w14:paraId="00000091" w14:textId="77777777" w:rsidR="00E54651" w:rsidRPr="00F26528" w:rsidRDefault="00E54651">
      <w:pPr>
        <w:ind w:left="0" w:hanging="2"/>
        <w:jc w:val="both"/>
        <w:rPr>
          <w:rFonts w:ascii="Arial" w:eastAsia="Calibri" w:hAnsi="Arial" w:cs="Arial"/>
        </w:rPr>
      </w:pPr>
    </w:p>
    <w:p w14:paraId="00000092" w14:textId="77777777" w:rsidR="00E54651" w:rsidRPr="00F26528" w:rsidRDefault="00E729A5">
      <w:pPr>
        <w:ind w:left="0" w:hanging="2"/>
        <w:jc w:val="both"/>
        <w:rPr>
          <w:rFonts w:ascii="Arial" w:eastAsia="Calibri" w:hAnsi="Arial" w:cs="Arial"/>
        </w:rPr>
      </w:pPr>
      <w:r w:rsidRPr="00F26528">
        <w:rPr>
          <w:rFonts w:ascii="Arial" w:eastAsia="Calibri" w:hAnsi="Arial" w:cs="Arial"/>
        </w:rPr>
        <w:t xml:space="preserve">To apply for this position, please forward a cover letter (not more than 2 sides A4) demonstrating your motivation for this role and how your skills and experience meet our requirements above, together with a CV, to </w:t>
      </w:r>
      <w:hyperlink r:id="rId9">
        <w:r w:rsidRPr="00F26528">
          <w:rPr>
            <w:rFonts w:ascii="Arial" w:eastAsia="Calibri" w:hAnsi="Arial" w:cs="Arial"/>
            <w:color w:val="1155CC"/>
            <w:u w:val="single"/>
          </w:rPr>
          <w:t>recruitment@refugee.org.uk</w:t>
        </w:r>
      </w:hyperlink>
    </w:p>
    <w:p w14:paraId="00000093" w14:textId="77777777" w:rsidR="00E54651" w:rsidRPr="00F26528" w:rsidRDefault="00E54651">
      <w:pPr>
        <w:ind w:left="0" w:hanging="2"/>
        <w:jc w:val="both"/>
        <w:rPr>
          <w:rFonts w:ascii="Arial" w:eastAsia="Calibri" w:hAnsi="Arial" w:cs="Arial"/>
        </w:rPr>
      </w:pPr>
    </w:p>
    <w:p w14:paraId="00000094" w14:textId="77777777" w:rsidR="00E54651" w:rsidRPr="00F26528" w:rsidRDefault="00E729A5">
      <w:pPr>
        <w:ind w:left="0" w:hanging="2"/>
        <w:jc w:val="both"/>
        <w:rPr>
          <w:rFonts w:ascii="Arial" w:eastAsia="Calibri" w:hAnsi="Arial" w:cs="Arial"/>
        </w:rPr>
      </w:pPr>
      <w:r w:rsidRPr="00F26528">
        <w:rPr>
          <w:rFonts w:ascii="Arial" w:eastAsia="Calibri" w:hAnsi="Arial" w:cs="Arial"/>
        </w:rPr>
        <w:t>Please mark your email TRUSTEE RECRUITMENT</w:t>
      </w:r>
    </w:p>
    <w:p w14:paraId="00000095" w14:textId="77777777" w:rsidR="00E54651" w:rsidRPr="00F26528" w:rsidRDefault="00E54651">
      <w:pPr>
        <w:ind w:left="0" w:hanging="2"/>
        <w:jc w:val="both"/>
        <w:rPr>
          <w:rFonts w:ascii="Arial" w:eastAsia="Calibri" w:hAnsi="Arial" w:cs="Arial"/>
        </w:rPr>
      </w:pPr>
    </w:p>
    <w:p w14:paraId="00000096" w14:textId="77777777" w:rsidR="00E54651" w:rsidRPr="00F26528" w:rsidRDefault="00E729A5">
      <w:pPr>
        <w:spacing w:after="280"/>
        <w:ind w:left="0" w:hanging="2"/>
        <w:jc w:val="both"/>
        <w:rPr>
          <w:rFonts w:ascii="Arial" w:eastAsia="Calibri" w:hAnsi="Arial" w:cs="Arial"/>
          <w:color w:val="212B32"/>
        </w:rPr>
      </w:pPr>
      <w:r w:rsidRPr="00F26528">
        <w:rPr>
          <w:rFonts w:ascii="Arial" w:eastAsia="Calibri" w:hAnsi="Arial" w:cs="Arial"/>
          <w:b/>
          <w:i/>
          <w:color w:val="212B32"/>
        </w:rPr>
        <w:t>NERS practices safer recruitment:</w:t>
      </w:r>
      <w:r w:rsidRPr="00F26528">
        <w:rPr>
          <w:rFonts w:ascii="Arial" w:eastAsia="Calibri" w:hAnsi="Arial" w:cs="Arial"/>
          <w:b/>
          <w:color w:val="212B32"/>
        </w:rPr>
        <w:t xml:space="preserve"> </w:t>
      </w:r>
      <w:r w:rsidRPr="00F26528">
        <w:rPr>
          <w:rFonts w:ascii="Arial" w:eastAsia="Calibri" w:hAnsi="Arial" w:cs="Arial"/>
          <w:i/>
          <w:color w:val="000000"/>
        </w:rPr>
        <w:t xml:space="preserve">NERS is committed to safeguarding and promoting the welfare of children, young people and adults and expects all staff and volunteers to share this commitment. Background checks and a </w:t>
      </w:r>
      <w:r w:rsidRPr="00F26528">
        <w:rPr>
          <w:rFonts w:ascii="Arial" w:eastAsia="Calibri" w:hAnsi="Arial" w:cs="Arial"/>
          <w:i/>
          <w:color w:val="000000"/>
          <w:highlight w:val="white"/>
        </w:rPr>
        <w:t xml:space="preserve">Disclosure and Barring Service check (DBS) </w:t>
      </w:r>
      <w:r w:rsidRPr="00F26528">
        <w:rPr>
          <w:rFonts w:ascii="Arial" w:eastAsia="Calibri" w:hAnsi="Arial" w:cs="Arial"/>
          <w:i/>
          <w:color w:val="000000"/>
        </w:rPr>
        <w:t xml:space="preserve">will be required. </w:t>
      </w:r>
    </w:p>
    <w:p w14:paraId="00000099" w14:textId="60A5B57F" w:rsidR="00E54651" w:rsidRPr="00F07E3B" w:rsidRDefault="00E729A5" w:rsidP="00F07E3B">
      <w:pPr>
        <w:ind w:left="0" w:hanging="2"/>
        <w:jc w:val="both"/>
        <w:rPr>
          <w:rFonts w:ascii="Arial" w:eastAsia="Calibri" w:hAnsi="Arial" w:cs="Arial"/>
          <w:color w:val="000000"/>
        </w:rPr>
      </w:pPr>
      <w:r w:rsidRPr="00F26528">
        <w:rPr>
          <w:rFonts w:ascii="Arial" w:eastAsia="Calibri" w:hAnsi="Arial" w:cs="Arial"/>
          <w:b/>
          <w:i/>
          <w:color w:val="000000"/>
        </w:rPr>
        <w:t>NERS is an equal opportunities employer</w:t>
      </w:r>
      <w:r w:rsidRPr="00F26528">
        <w:rPr>
          <w:rFonts w:ascii="Arial" w:eastAsia="Calibri" w:hAnsi="Arial" w:cs="Arial"/>
          <w:i/>
          <w:color w:val="000000"/>
        </w:rPr>
        <w:t xml:space="preserve">: we are determined to ensure that no applicant or employee receives less favourable treatment on the grounds of gender, age, disability, religion, belief, sexual orientation, marital status, or race, or is disadvantaged by conditions or requirements which cannot be shown to be justifiable. Our equal opportunities policy can be accessed via this link: </w:t>
      </w:r>
      <w:hyperlink r:id="rId10">
        <w:r w:rsidRPr="00F26528">
          <w:rPr>
            <w:rFonts w:ascii="Arial" w:eastAsia="Calibri" w:hAnsi="Arial" w:cs="Arial"/>
            <w:color w:val="0000FF"/>
            <w:u w:val="single"/>
          </w:rPr>
          <w:t>https://refugee.org.uk/policies/</w:t>
        </w:r>
      </w:hyperlink>
    </w:p>
    <w:sectPr w:rsidR="00E54651" w:rsidRPr="00F07E3B">
      <w:headerReference w:type="even" r:id="rId11"/>
      <w:headerReference w:type="default" r:id="rId12"/>
      <w:footerReference w:type="even" r:id="rId13"/>
      <w:footerReference w:type="default" r:id="rId14"/>
      <w:headerReference w:type="first" r:id="rId15"/>
      <w:footerReference w:type="first" r:id="rId16"/>
      <w:pgSz w:w="11909" w:h="16834"/>
      <w:pgMar w:top="1440" w:right="1797" w:bottom="0" w:left="1797" w:header="72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C1E0" w14:textId="77777777" w:rsidR="00EA565A" w:rsidRDefault="00E729A5">
      <w:pPr>
        <w:spacing w:line="240" w:lineRule="auto"/>
        <w:ind w:left="0" w:hanging="2"/>
      </w:pPr>
      <w:r>
        <w:separator/>
      </w:r>
    </w:p>
  </w:endnote>
  <w:endnote w:type="continuationSeparator" w:id="0">
    <w:p w14:paraId="2EF9D4AD" w14:textId="77777777" w:rsidR="00EA565A" w:rsidRDefault="00E729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01B3" w14:textId="77777777" w:rsidR="00D023E1" w:rsidRDefault="00D023E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1AF02ECB" w:rsidR="00E54651" w:rsidRPr="00F26528" w:rsidRDefault="00F26528">
    <w:pPr>
      <w:pBdr>
        <w:top w:val="single" w:sz="24" w:space="1" w:color="622423"/>
        <w:left w:val="nil"/>
        <w:bottom w:val="nil"/>
        <w:right w:val="nil"/>
        <w:between w:val="nil"/>
      </w:pBdr>
      <w:tabs>
        <w:tab w:val="center" w:pos="4320"/>
        <w:tab w:val="right" w:pos="8640"/>
        <w:tab w:val="right" w:pos="8315"/>
      </w:tabs>
      <w:spacing w:line="240" w:lineRule="auto"/>
      <w:ind w:left="0" w:hanging="2"/>
      <w:rPr>
        <w:rFonts w:ascii="Arial" w:eastAsia="Cambria" w:hAnsi="Arial" w:cs="Arial"/>
        <w:color w:val="000000"/>
        <w:sz w:val="20"/>
        <w:szCs w:val="20"/>
      </w:rPr>
    </w:pPr>
    <w:r w:rsidRPr="00F26528">
      <w:rPr>
        <w:rFonts w:ascii="Arial" w:eastAsia="Calibri" w:hAnsi="Arial" w:cs="Arial"/>
        <w:color w:val="000000"/>
        <w:sz w:val="20"/>
        <w:szCs w:val="20"/>
      </w:rPr>
      <w:t>Board recruitment</w:t>
    </w:r>
    <w:r w:rsidR="00E729A5" w:rsidRPr="00F26528">
      <w:rPr>
        <w:rFonts w:ascii="Arial" w:eastAsia="Calibri" w:hAnsi="Arial" w:cs="Arial"/>
        <w:color w:val="000000"/>
        <w:sz w:val="20"/>
        <w:szCs w:val="20"/>
      </w:rPr>
      <w:t xml:space="preserve"> </w:t>
    </w:r>
    <w:r w:rsidRPr="00F26528">
      <w:rPr>
        <w:rFonts w:ascii="Arial" w:eastAsia="Calibri" w:hAnsi="Arial" w:cs="Arial"/>
        <w:color w:val="000000"/>
        <w:sz w:val="20"/>
        <w:szCs w:val="20"/>
      </w:rPr>
      <w:t>Sept 2023</w:t>
    </w:r>
    <w:r w:rsidR="00E729A5" w:rsidRPr="00F26528">
      <w:rPr>
        <w:rFonts w:ascii="Arial" w:eastAsia="Cambria" w:hAnsi="Arial" w:cs="Arial"/>
        <w:color w:val="000000"/>
        <w:sz w:val="20"/>
        <w:szCs w:val="20"/>
      </w:rPr>
      <w:tab/>
    </w:r>
    <w:r w:rsidR="00D023E1" w:rsidRPr="00F26528">
      <w:rPr>
        <w:rFonts w:ascii="Arial" w:eastAsia="Cambria" w:hAnsi="Arial" w:cs="Arial"/>
        <w:color w:val="000000"/>
        <w:sz w:val="20"/>
        <w:szCs w:val="20"/>
      </w:rPr>
      <w:tab/>
    </w:r>
    <w:r w:rsidR="00E729A5" w:rsidRPr="00F26528">
      <w:rPr>
        <w:rFonts w:ascii="Arial" w:eastAsia="Cambria" w:hAnsi="Arial" w:cs="Arial"/>
        <w:color w:val="000000"/>
        <w:sz w:val="20"/>
        <w:szCs w:val="20"/>
      </w:rPr>
      <w:t xml:space="preserve">Page </w:t>
    </w:r>
    <w:r w:rsidR="00E729A5" w:rsidRPr="00F26528">
      <w:rPr>
        <w:rFonts w:ascii="Arial" w:eastAsia="Calibri" w:hAnsi="Arial" w:cs="Arial"/>
        <w:color w:val="000000"/>
        <w:sz w:val="20"/>
        <w:szCs w:val="20"/>
      </w:rPr>
      <w:fldChar w:fldCharType="begin"/>
    </w:r>
    <w:r w:rsidR="00E729A5" w:rsidRPr="00F26528">
      <w:rPr>
        <w:rFonts w:ascii="Arial" w:eastAsia="Calibri" w:hAnsi="Arial" w:cs="Arial"/>
        <w:color w:val="000000"/>
        <w:sz w:val="20"/>
        <w:szCs w:val="20"/>
      </w:rPr>
      <w:instrText>PAGE</w:instrText>
    </w:r>
    <w:r w:rsidR="00E729A5" w:rsidRPr="00F26528">
      <w:rPr>
        <w:rFonts w:ascii="Arial" w:eastAsia="Calibri" w:hAnsi="Arial" w:cs="Arial"/>
        <w:color w:val="000000"/>
        <w:sz w:val="20"/>
        <w:szCs w:val="20"/>
      </w:rPr>
      <w:fldChar w:fldCharType="separate"/>
    </w:r>
    <w:r w:rsidR="00E729A5" w:rsidRPr="00F26528">
      <w:rPr>
        <w:rFonts w:ascii="Arial" w:eastAsia="Calibri" w:hAnsi="Arial" w:cs="Arial"/>
        <w:noProof/>
        <w:color w:val="000000"/>
        <w:sz w:val="20"/>
        <w:szCs w:val="20"/>
      </w:rPr>
      <w:t>2</w:t>
    </w:r>
    <w:r w:rsidR="00E729A5" w:rsidRPr="00F26528">
      <w:rPr>
        <w:rFonts w:ascii="Arial" w:eastAsia="Calibri" w:hAnsi="Arial" w:cs="Arial"/>
        <w:color w:val="000000"/>
        <w:sz w:val="20"/>
        <w:szCs w:val="20"/>
      </w:rPr>
      <w:fldChar w:fldCharType="end"/>
    </w:r>
  </w:p>
  <w:p w14:paraId="000000A4" w14:textId="77777777" w:rsidR="00E54651" w:rsidRPr="00F26528" w:rsidRDefault="00E54651">
    <w:pPr>
      <w:pBdr>
        <w:top w:val="nil"/>
        <w:left w:val="nil"/>
        <w:bottom w:val="nil"/>
        <w:right w:val="nil"/>
        <w:between w:val="nil"/>
      </w:pBdr>
      <w:tabs>
        <w:tab w:val="center" w:pos="4320"/>
        <w:tab w:val="right" w:pos="8640"/>
      </w:tabs>
      <w:spacing w:line="240" w:lineRule="auto"/>
      <w:ind w:left="0" w:hanging="2"/>
      <w:jc w:val="center"/>
      <w:rPr>
        <w:rFonts w:ascii="Arial" w:hAnsi="Arial" w:cs="Arial"/>
        <w:color w:val="72727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3405EAE3" w:rsidR="00E54651" w:rsidRPr="00265C01" w:rsidRDefault="00265C01">
    <w:pPr>
      <w:pBdr>
        <w:top w:val="nil"/>
        <w:left w:val="nil"/>
        <w:bottom w:val="nil"/>
        <w:right w:val="nil"/>
        <w:between w:val="nil"/>
      </w:pBdr>
      <w:tabs>
        <w:tab w:val="center" w:pos="4320"/>
        <w:tab w:val="right" w:pos="8640"/>
      </w:tabs>
      <w:spacing w:line="240" w:lineRule="auto"/>
      <w:ind w:left="0" w:hanging="2"/>
      <w:jc w:val="center"/>
      <w:rPr>
        <w:rFonts w:asciiTheme="minorBidi" w:hAnsiTheme="minorBidi" w:cstheme="minorBidi"/>
        <w:color w:val="000000"/>
      </w:rPr>
    </w:pPr>
    <w:r w:rsidRPr="00265C01">
      <w:rPr>
        <w:rFonts w:asciiTheme="minorBidi" w:hAnsiTheme="minorBidi" w:cstheme="minorBidi"/>
        <w:noProof/>
      </w:rPr>
      <w:drawing>
        <wp:anchor distT="0" distB="0" distL="114300" distR="114300" simplePos="0" relativeHeight="251657216" behindDoc="0" locked="0" layoutInCell="1" hidden="0" allowOverlap="1" wp14:anchorId="11364DF1" wp14:editId="4A503FD3">
          <wp:simplePos x="0" y="0"/>
          <wp:positionH relativeFrom="column">
            <wp:posOffset>-438639</wp:posOffset>
          </wp:positionH>
          <wp:positionV relativeFrom="paragraph">
            <wp:posOffset>-284773</wp:posOffset>
          </wp:positionV>
          <wp:extent cx="717550" cy="717550"/>
          <wp:effectExtent l="0" t="0" r="0" b="0"/>
          <wp:wrapSquare wrapText="bothSides" distT="0" distB="0" distL="114300" distR="11430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7550" cy="717550"/>
                  </a:xfrm>
                  <a:prstGeom prst="rect">
                    <a:avLst/>
                  </a:prstGeom>
                  <a:ln/>
                </pic:spPr>
              </pic:pic>
            </a:graphicData>
          </a:graphic>
        </wp:anchor>
      </w:drawing>
    </w:r>
    <w:r w:rsidRPr="00265C01">
      <w:rPr>
        <w:rFonts w:asciiTheme="minorBidi" w:hAnsiTheme="minorBidi" w:cstheme="minorBidi"/>
        <w:noProof/>
      </w:rPr>
      <mc:AlternateContent>
        <mc:Choice Requires="wps">
          <w:drawing>
            <wp:anchor distT="0" distB="0" distL="114300" distR="114300" simplePos="0" relativeHeight="251656192" behindDoc="0" locked="0" layoutInCell="1" hidden="0" allowOverlap="1" wp14:anchorId="05A3B3F1" wp14:editId="0BD67409">
              <wp:simplePos x="0" y="0"/>
              <wp:positionH relativeFrom="column">
                <wp:posOffset>5143500</wp:posOffset>
              </wp:positionH>
              <wp:positionV relativeFrom="paragraph">
                <wp:posOffset>-371426</wp:posOffset>
              </wp:positionV>
              <wp:extent cx="737235" cy="819785"/>
              <wp:effectExtent l="0" t="0" r="0" b="0"/>
              <wp:wrapNone/>
              <wp:docPr id="1027" name=""/>
              <wp:cNvGraphicFramePr/>
              <a:graphic xmlns:a="http://schemas.openxmlformats.org/drawingml/2006/main">
                <a:graphicData uri="http://schemas.microsoft.com/office/word/2010/wordprocessingShape">
                  <wps:wsp>
                    <wps:cNvSpPr txBox="1"/>
                    <wps:spPr>
                      <a:xfrm>
                        <a:off x="0" y="0"/>
                        <a:ext cx="737235" cy="819785"/>
                      </a:xfrm>
                      <a:prstGeom prst="rect">
                        <a:avLst/>
                      </a:prstGeom>
                      <a:solidFill>
                        <a:srgbClr val="FFFFFF"/>
                      </a:solidFill>
                      <a:ln w="9525" cap="flat" cmpd="sng" algn="ctr">
                        <a:solidFill>
                          <a:srgbClr val="FFFFFF"/>
                        </a:solidFill>
                        <a:miter lim="800000"/>
                        <a:headEnd/>
                        <a:tailEnd/>
                      </a:ln>
                    </wps:spPr>
                    <wps:txbx>
                      <w:txbxContent>
                        <w:p w14:paraId="6CB0D1C8" w14:textId="77777777" w:rsidR="00E54651" w:rsidRDefault="00E729A5" w:rsidP="00265C01">
                          <w:pPr>
                            <w:ind w:left="0" w:right="8" w:hanging="2"/>
                          </w:pPr>
                          <w:r w:rsidRPr="FFFFFFFF" w:rsidDel="FFFFFFFF">
                            <w:rPr>
                              <w:noProof/>
                              <w:specVanish/>
                            </w:rPr>
                            <w:drawing>
                              <wp:inline distT="0" distB="0" distL="114300" distR="114300" wp14:anchorId="6A6C31A4" wp14:editId="5F234482">
                                <wp:extent cx="513715" cy="686435"/>
                                <wp:effectExtent l="0" t="0" r="0" b="0"/>
                                <wp:docPr id="1250418170" name="Picture 1250418170"/>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2"/>
                                        <a:srcRect/>
                                        <a:stretch>
                                          <a:fillRect/>
                                        </a:stretch>
                                      </pic:blipFill>
                                      <pic:spPr bwMode="clr">
                                        <a:xfrm>
                                          <a:off x="0" y="0"/>
                                          <a:ext cx="513715" cy="686435"/>
                                        </a:xfrm>
                                        <a:prstGeom prst="rect">
                                          <a:avLst/>
                                        </a:prstGeom>
                                        <a:noFill/>
                                        <a:ln w="9525" cap="rnd" cmpd="sng" algn="ctr">
                                          <a:noFill/>
                                          <a:miter lim="800000"/>
                                          <a:headEnd/>
                                          <a:tailEnd/>
                                        </a:ln>
                                      </pic:spPr>
                                    </pic:pic>
                                  </a:graphicData>
                                </a:graphic>
                              </wp:inline>
                            </w:drawing>
                          </w:r>
                        </w:p>
                        <w:p w14:paraId="566CDD51" w14:textId="77777777" w:rsidR="00E54651" w:rsidRDefault="00E54651" w:rsidP="001961F8">
                          <w:pPr>
                            <w:pStyle w:val="BodyText"/>
                            <w:ind w:right="-128"/>
                          </w:pPr>
                        </w:p>
                      </w:txbxContent>
                    </wps:txbx>
                    <wps:bodyPr/>
                  </wps:wsp>
                </a:graphicData>
              </a:graphic>
            </wp:anchor>
          </w:drawing>
        </mc:Choice>
        <mc:Fallback>
          <w:pict>
            <v:shapetype w14:anchorId="05A3B3F1" id="_x0000_t202" coordsize="21600,21600" o:spt="202" path="m,l,21600r21600,l21600,xe">
              <v:stroke joinstyle="miter"/>
              <v:path gradientshapeok="t" o:connecttype="rect"/>
            </v:shapetype>
            <v:shape id="_x0000_s1026" type="#_x0000_t202" style="position:absolute;left:0;text-align:left;margin-left:405pt;margin-top:-29.25pt;width:58.05pt;height:64.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" strokecolor="white">
              <v:textbox>
                <w:txbxContent>
                  <w:p w14:paraId="6CB0D1C8" w14:textId="77777777" w:rsidR="00E54651" w:rsidRDefault="00E729A5" w:rsidP="00265C01">
                    <w:pPr>
                      <w:ind w:left="0" w:right="8" w:hanging="2"/>
                    </w:pPr>
                    <w:r w:rsidRPr="FFFFFFFF" w:rsidDel="FFFFFFFF">
                      <w:rPr>
                        <w:noProof/>
                        <w:specVanish/>
                      </w:rPr>
                      <w:drawing>
                        <wp:inline distT="0" distB="0" distL="114300" distR="114300" wp14:anchorId="6A6C31A4" wp14:editId="5F234482">
                          <wp:extent cx="513715" cy="686435"/>
                          <wp:effectExtent l="0" t="0" r="0" b="0"/>
                          <wp:docPr id="1250418170" name="Picture 1250418170"/>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2"/>
                                  <a:srcRect/>
                                  <a:stretch>
                                    <a:fillRect/>
                                  </a:stretch>
                                </pic:blipFill>
                                <pic:spPr bwMode="clr">
                                  <a:xfrm>
                                    <a:off x="0" y="0"/>
                                    <a:ext cx="513715" cy="686435"/>
                                  </a:xfrm>
                                  <a:prstGeom prst="rect">
                                    <a:avLst/>
                                  </a:prstGeom>
                                  <a:noFill/>
                                  <a:ln w="9525" cap="rnd" cmpd="sng" algn="ctr">
                                    <a:noFill/>
                                    <a:miter lim="800000"/>
                                    <a:headEnd/>
                                    <a:tailEnd/>
                                  </a:ln>
                                </pic:spPr>
                              </pic:pic>
                            </a:graphicData>
                          </a:graphic>
                        </wp:inline>
                      </w:drawing>
                    </w:r>
                  </w:p>
                  <w:p w14:paraId="566CDD51" w14:textId="77777777" w:rsidR="00E54651" w:rsidRDefault="00E54651" w:rsidP="001961F8">
                    <w:pPr>
                      <w:pStyle w:val="BodyText"/>
                      <w:ind w:right="-128"/>
                    </w:pPr>
                  </w:p>
                </w:txbxContent>
              </v:textbox>
            </v:shape>
          </w:pict>
        </mc:Fallback>
      </mc:AlternateContent>
    </w:r>
    <w:r w:rsidR="00E729A5" w:rsidRPr="00265C01">
      <w:rPr>
        <w:rFonts w:asciiTheme="minorBidi" w:hAnsiTheme="minorBidi" w:cstheme="minorBidi"/>
        <w:b/>
        <w:color w:val="000000"/>
      </w:rPr>
      <w:t>2 Friars Street, Newcastle upon Tyne. NE1 4XA</w:t>
    </w:r>
  </w:p>
  <w:p w14:paraId="0000009D" w14:textId="032F821E" w:rsidR="00E54651" w:rsidRPr="00265C01" w:rsidRDefault="00E729A5">
    <w:pPr>
      <w:pBdr>
        <w:top w:val="nil"/>
        <w:left w:val="nil"/>
        <w:bottom w:val="nil"/>
        <w:right w:val="nil"/>
        <w:between w:val="nil"/>
      </w:pBdr>
      <w:tabs>
        <w:tab w:val="center" w:pos="4320"/>
        <w:tab w:val="right" w:pos="8640"/>
      </w:tabs>
      <w:spacing w:line="240" w:lineRule="auto"/>
      <w:ind w:left="0" w:hanging="2"/>
      <w:jc w:val="center"/>
      <w:rPr>
        <w:rFonts w:asciiTheme="minorBidi" w:hAnsiTheme="minorBidi" w:cstheme="minorBidi"/>
        <w:color w:val="000000"/>
      </w:rPr>
    </w:pPr>
    <w:r w:rsidRPr="00265C01">
      <w:rPr>
        <w:rFonts w:asciiTheme="minorBidi" w:hAnsiTheme="minorBidi" w:cstheme="minorBidi"/>
        <w:i/>
        <w:color w:val="000000"/>
      </w:rPr>
      <w:t>Telephone:</w:t>
    </w:r>
    <w:r w:rsidRPr="00265C01">
      <w:rPr>
        <w:rFonts w:asciiTheme="minorBidi" w:hAnsiTheme="minorBidi" w:cstheme="minorBidi"/>
        <w:color w:val="000000"/>
      </w:rPr>
      <w:t xml:space="preserve"> </w:t>
    </w:r>
    <w:r w:rsidRPr="00265C01">
      <w:rPr>
        <w:rFonts w:asciiTheme="minorBidi" w:hAnsiTheme="minorBidi" w:cstheme="minorBidi"/>
        <w:b/>
        <w:color w:val="000000"/>
      </w:rPr>
      <w:t>(0191) 245 7301</w:t>
    </w:r>
  </w:p>
  <w:p w14:paraId="0000009E" w14:textId="509F7DAF" w:rsidR="00E54651" w:rsidRPr="00265C01" w:rsidRDefault="00265C01">
    <w:pPr>
      <w:pBdr>
        <w:top w:val="nil"/>
        <w:left w:val="nil"/>
        <w:bottom w:val="nil"/>
        <w:right w:val="nil"/>
        <w:between w:val="nil"/>
      </w:pBdr>
      <w:tabs>
        <w:tab w:val="center" w:pos="4320"/>
        <w:tab w:val="right" w:pos="8640"/>
      </w:tabs>
      <w:spacing w:line="240" w:lineRule="auto"/>
      <w:ind w:left="0" w:hanging="2"/>
      <w:jc w:val="center"/>
      <w:rPr>
        <w:rFonts w:asciiTheme="minorBidi" w:hAnsiTheme="minorBidi" w:cstheme="minorBidi"/>
        <w:color w:val="000000"/>
      </w:rPr>
    </w:pPr>
    <w:r w:rsidRPr="00265C01">
      <w:rPr>
        <w:rFonts w:asciiTheme="minorBidi" w:hAnsiTheme="minorBidi" w:cstheme="minorBidi"/>
        <w:noProof/>
      </w:rPr>
      <mc:AlternateContent>
        <mc:Choice Requires="wps">
          <w:drawing>
            <wp:anchor distT="0" distB="0" distL="114300" distR="114300" simplePos="0" relativeHeight="251658240" behindDoc="0" locked="0" layoutInCell="1" hidden="0" allowOverlap="1" wp14:anchorId="48F7B874" wp14:editId="149EFE51">
              <wp:simplePos x="0" y="0"/>
              <wp:positionH relativeFrom="column">
                <wp:posOffset>5100320</wp:posOffset>
              </wp:positionH>
              <wp:positionV relativeFrom="paragraph">
                <wp:posOffset>27452</wp:posOffset>
              </wp:positionV>
              <wp:extent cx="755650" cy="352425"/>
              <wp:effectExtent l="0" t="0" r="25400" b="28575"/>
              <wp:wrapNone/>
              <wp:docPr id="1028" name=""/>
              <wp:cNvGraphicFramePr/>
              <a:graphic xmlns:a="http://schemas.openxmlformats.org/drawingml/2006/main">
                <a:graphicData uri="http://schemas.microsoft.com/office/word/2010/wordprocessingShape">
                  <wps:wsp>
                    <wps:cNvSpPr/>
                    <wps:spPr>
                      <a:xfrm>
                        <a:off x="0" y="0"/>
                        <a:ext cx="755650" cy="3524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4804BAC" w14:textId="77777777" w:rsidR="00E54651" w:rsidRDefault="00E729A5" w:rsidP="00265C01">
                          <w:pPr>
                            <w:spacing w:line="240" w:lineRule="auto"/>
                            <w:ind w:right="-128"/>
                            <w:jc w:val="center"/>
                          </w:pPr>
                          <w:r>
                            <w:rPr>
                              <w:rFonts w:ascii="Arial" w:eastAsia="Arial" w:hAnsi="Arial" w:cs="Arial"/>
                              <w:color w:val="000000"/>
                              <w:sz w:val="8"/>
                            </w:rPr>
                            <w:t xml:space="preserve">OFFICE OF </w:t>
                          </w:r>
                          <w:proofErr w:type="gramStart"/>
                          <w:r>
                            <w:rPr>
                              <w:rFonts w:ascii="Arial" w:eastAsia="Arial" w:hAnsi="Arial" w:cs="Arial"/>
                              <w:color w:val="000000"/>
                              <w:sz w:val="8"/>
                            </w:rPr>
                            <w:t>THE  IMMIGRATION</w:t>
                          </w:r>
                          <w:proofErr w:type="gramEnd"/>
                          <w:r>
                            <w:rPr>
                              <w:rFonts w:ascii="Arial" w:eastAsia="Arial" w:hAnsi="Arial" w:cs="Arial"/>
                              <w:color w:val="000000"/>
                              <w:sz w:val="8"/>
                            </w:rPr>
                            <w:t xml:space="preserve"> SERVICES COMMISSIONER</w:t>
                          </w:r>
                        </w:p>
                        <w:p w14:paraId="58E3E371" w14:textId="77777777" w:rsidR="00E54651" w:rsidRDefault="00E54651" w:rsidP="00265C01">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8F7B874" id="_x0000_s1027" style="position:absolute;left:0;text-align:left;margin-left:401.6pt;margin-top:2.15pt;width:59.5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" strokecolor="white">
              <v:stroke startarrowwidth="narrow" startarrowlength="short" endarrowwidth="narrow" endarrowlength="short"/>
              <v:textbox inset="2.53958mm,1.2694mm,2.53958mm,1.2694mm">
                <w:txbxContent>
                  <w:p w14:paraId="54804BAC" w14:textId="77777777" w:rsidR="00E54651" w:rsidRDefault="00E729A5" w:rsidP="00265C01">
                    <w:pPr>
                      <w:spacing w:line="240" w:lineRule="auto"/>
                      <w:ind w:right="-128"/>
                      <w:jc w:val="center"/>
                    </w:pPr>
                    <w:r>
                      <w:rPr>
                        <w:rFonts w:ascii="Arial" w:eastAsia="Arial" w:hAnsi="Arial" w:cs="Arial"/>
                        <w:color w:val="000000"/>
                        <w:sz w:val="8"/>
                      </w:rPr>
                      <w:t xml:space="preserve">OFFICE OF </w:t>
                    </w:r>
                    <w:proofErr w:type="gramStart"/>
                    <w:r>
                      <w:rPr>
                        <w:rFonts w:ascii="Arial" w:eastAsia="Arial" w:hAnsi="Arial" w:cs="Arial"/>
                        <w:color w:val="000000"/>
                        <w:sz w:val="8"/>
                      </w:rPr>
                      <w:t>THE  IMMIGRATION</w:t>
                    </w:r>
                    <w:proofErr w:type="gramEnd"/>
                    <w:r>
                      <w:rPr>
                        <w:rFonts w:ascii="Arial" w:eastAsia="Arial" w:hAnsi="Arial" w:cs="Arial"/>
                        <w:color w:val="000000"/>
                        <w:sz w:val="8"/>
                      </w:rPr>
                      <w:t xml:space="preserve"> SERVICES COMMISSIONER</w:t>
                    </w:r>
                  </w:p>
                  <w:p w14:paraId="58E3E371" w14:textId="77777777" w:rsidR="00E54651" w:rsidRDefault="00E54651" w:rsidP="00265C01">
                    <w:pPr>
                      <w:spacing w:line="240" w:lineRule="auto"/>
                      <w:ind w:left="0" w:hanging="2"/>
                      <w:jc w:val="center"/>
                    </w:pPr>
                  </w:p>
                </w:txbxContent>
              </v:textbox>
            </v:rect>
          </w:pict>
        </mc:Fallback>
      </mc:AlternateContent>
    </w:r>
    <w:r w:rsidR="00E729A5" w:rsidRPr="00265C01">
      <w:rPr>
        <w:rFonts w:asciiTheme="minorBidi" w:hAnsiTheme="minorBidi" w:cstheme="minorBidi"/>
        <w:i/>
        <w:color w:val="000000"/>
      </w:rPr>
      <w:t>Web Site:</w:t>
    </w:r>
    <w:r w:rsidR="00E729A5" w:rsidRPr="00265C01">
      <w:rPr>
        <w:rFonts w:asciiTheme="minorBidi" w:hAnsiTheme="minorBidi" w:cstheme="minorBidi"/>
        <w:color w:val="000000"/>
      </w:rPr>
      <w:t xml:space="preserve"> </w:t>
    </w:r>
    <w:hyperlink r:id="rId3">
      <w:r w:rsidR="00E729A5" w:rsidRPr="00265C01">
        <w:rPr>
          <w:rFonts w:asciiTheme="minorBidi" w:hAnsiTheme="minorBidi" w:cstheme="minorBidi"/>
          <w:color w:val="0000FF"/>
          <w:u w:val="single"/>
        </w:rPr>
        <w:t>www.refugee.org.uk</w:t>
      </w:r>
    </w:hyperlink>
  </w:p>
  <w:p w14:paraId="0000009F" w14:textId="1D437BC2" w:rsidR="00E54651" w:rsidRDefault="00E54651">
    <w:pPr>
      <w:pBdr>
        <w:top w:val="nil"/>
        <w:left w:val="nil"/>
        <w:bottom w:val="nil"/>
        <w:right w:val="nil"/>
        <w:between w:val="nil"/>
      </w:pBdr>
      <w:tabs>
        <w:tab w:val="center" w:pos="4320"/>
        <w:tab w:val="right" w:pos="8640"/>
      </w:tabs>
      <w:spacing w:line="240" w:lineRule="auto"/>
      <w:ind w:left="0" w:hanging="2"/>
      <w:jc w:val="center"/>
      <w:rPr>
        <w:color w:val="000000"/>
      </w:rPr>
    </w:pPr>
  </w:p>
  <w:p w14:paraId="000000A0" w14:textId="77777777" w:rsidR="00E54651" w:rsidRDefault="00E729A5">
    <w:pPr>
      <w:pBdr>
        <w:top w:val="nil"/>
        <w:left w:val="nil"/>
        <w:bottom w:val="nil"/>
        <w:right w:val="nil"/>
        <w:between w:val="nil"/>
      </w:pBdr>
      <w:tabs>
        <w:tab w:val="center" w:pos="4320"/>
        <w:tab w:val="right" w:pos="8640"/>
      </w:tabs>
      <w:spacing w:line="240" w:lineRule="auto"/>
      <w:ind w:left="0" w:hanging="2"/>
      <w:jc w:val="center"/>
      <w:rPr>
        <w:color w:val="000000"/>
        <w:sz w:val="16"/>
        <w:szCs w:val="16"/>
      </w:rPr>
    </w:pPr>
    <w:r>
      <w:rPr>
        <w:color w:val="000000"/>
        <w:sz w:val="16"/>
        <w:szCs w:val="16"/>
      </w:rPr>
      <w:t xml:space="preserve">Registered Office: The North of England Refugee Service Limited, 2 Friars </w:t>
    </w:r>
    <w:proofErr w:type="gramStart"/>
    <w:r>
      <w:rPr>
        <w:color w:val="000000"/>
        <w:sz w:val="16"/>
        <w:szCs w:val="16"/>
      </w:rPr>
      <w:t>Street ,</w:t>
    </w:r>
    <w:proofErr w:type="gramEnd"/>
    <w:r>
      <w:rPr>
        <w:color w:val="000000"/>
        <w:sz w:val="16"/>
        <w:szCs w:val="16"/>
      </w:rPr>
      <w:t xml:space="preserve"> Newcastle upon Tyne.. NE1 4XA</w:t>
    </w:r>
  </w:p>
  <w:p w14:paraId="000000A1" w14:textId="77777777" w:rsidR="00E54651" w:rsidRDefault="00E729A5">
    <w:pPr>
      <w:pBdr>
        <w:top w:val="nil"/>
        <w:left w:val="nil"/>
        <w:bottom w:val="nil"/>
        <w:right w:val="nil"/>
        <w:between w:val="nil"/>
      </w:pBdr>
      <w:tabs>
        <w:tab w:val="center" w:pos="4320"/>
        <w:tab w:val="right" w:pos="8640"/>
      </w:tabs>
      <w:spacing w:line="240" w:lineRule="auto"/>
      <w:ind w:left="0" w:hanging="2"/>
      <w:jc w:val="center"/>
      <w:rPr>
        <w:color w:val="000000"/>
        <w:sz w:val="16"/>
        <w:szCs w:val="16"/>
      </w:rPr>
    </w:pPr>
    <w:r>
      <w:rPr>
        <w:color w:val="000000"/>
        <w:sz w:val="16"/>
        <w:szCs w:val="16"/>
      </w:rPr>
      <w:t>Registered Charity No.1091200 A Company Limited by Guarantee No.</w:t>
    </w:r>
    <w:proofErr w:type="gramStart"/>
    <w:r>
      <w:rPr>
        <w:color w:val="000000"/>
        <w:sz w:val="16"/>
        <w:szCs w:val="16"/>
      </w:rPr>
      <w:t>3643622  OISC</w:t>
    </w:r>
    <w:proofErr w:type="gramEnd"/>
    <w:r>
      <w:rPr>
        <w:color w:val="000000"/>
        <w:sz w:val="16"/>
        <w:szCs w:val="16"/>
      </w:rPr>
      <w:t xml:space="preserve"> No. N200100175</w:t>
    </w:r>
  </w:p>
  <w:p w14:paraId="000000A2" w14:textId="77777777" w:rsidR="00E54651" w:rsidRDefault="00E5465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8194" w14:textId="77777777" w:rsidR="00EA565A" w:rsidRDefault="00E729A5">
      <w:pPr>
        <w:spacing w:line="240" w:lineRule="auto"/>
        <w:ind w:left="0" w:hanging="2"/>
      </w:pPr>
      <w:r>
        <w:separator/>
      </w:r>
    </w:p>
  </w:footnote>
  <w:footnote w:type="continuationSeparator" w:id="0">
    <w:p w14:paraId="258EBF2A" w14:textId="77777777" w:rsidR="00EA565A" w:rsidRDefault="00E729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BBDB" w14:textId="77777777" w:rsidR="00D023E1" w:rsidRDefault="00D023E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A80E" w14:textId="72B142BA" w:rsidR="00D023E1" w:rsidRDefault="00D023E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E54651" w:rsidRDefault="00E729A5">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55B63AB5" wp14:editId="4AF7206C">
          <wp:extent cx="1106805" cy="1278255"/>
          <wp:effectExtent l="0" t="0" r="0" b="0"/>
          <wp:docPr id="10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06805" cy="1278255"/>
                  </a:xfrm>
                  <a:prstGeom prst="rect">
                    <a:avLst/>
                  </a:prstGeom>
                  <a:ln/>
                </pic:spPr>
              </pic:pic>
            </a:graphicData>
          </a:graphic>
        </wp:inline>
      </w:drawing>
    </w:r>
  </w:p>
  <w:p w14:paraId="0000009B" w14:textId="77777777" w:rsidR="00E54651" w:rsidRDefault="00E54651">
    <w:pPr>
      <w:pBdr>
        <w:top w:val="nil"/>
        <w:left w:val="nil"/>
        <w:bottom w:val="nil"/>
        <w:right w:val="nil"/>
        <w:between w:val="nil"/>
      </w:pBdr>
      <w:tabs>
        <w:tab w:val="center" w:pos="4320"/>
        <w:tab w:val="right" w:pos="8640"/>
      </w:tabs>
      <w:spacing w:line="240" w:lineRule="auto"/>
      <w:ind w:left="0" w:hanging="2"/>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137"/>
    <w:multiLevelType w:val="multilevel"/>
    <w:tmpl w:val="9642EDE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0C3E93"/>
    <w:multiLevelType w:val="multilevel"/>
    <w:tmpl w:val="B7C229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937751"/>
    <w:multiLevelType w:val="multilevel"/>
    <w:tmpl w:val="5C2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45DCF"/>
    <w:multiLevelType w:val="multilevel"/>
    <w:tmpl w:val="3CA4D53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EE639FF"/>
    <w:multiLevelType w:val="multilevel"/>
    <w:tmpl w:val="7CA413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5C25767"/>
    <w:multiLevelType w:val="multilevel"/>
    <w:tmpl w:val="8522D2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DA2F98"/>
    <w:multiLevelType w:val="multilevel"/>
    <w:tmpl w:val="26E69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9953F12"/>
    <w:multiLevelType w:val="multilevel"/>
    <w:tmpl w:val="B29EF5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7B4558DC"/>
    <w:multiLevelType w:val="multilevel"/>
    <w:tmpl w:val="5B5EA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32717776">
    <w:abstractNumId w:val="4"/>
  </w:num>
  <w:num w:numId="2" w16cid:durableId="1697998975">
    <w:abstractNumId w:val="7"/>
  </w:num>
  <w:num w:numId="3" w16cid:durableId="84110143">
    <w:abstractNumId w:val="5"/>
  </w:num>
  <w:num w:numId="4" w16cid:durableId="13582138">
    <w:abstractNumId w:val="0"/>
  </w:num>
  <w:num w:numId="5" w16cid:durableId="2008363977">
    <w:abstractNumId w:val="3"/>
  </w:num>
  <w:num w:numId="6" w16cid:durableId="817962711">
    <w:abstractNumId w:val="8"/>
  </w:num>
  <w:num w:numId="7" w16cid:durableId="1197964183">
    <w:abstractNumId w:val="1"/>
  </w:num>
  <w:num w:numId="8" w16cid:durableId="541329665">
    <w:abstractNumId w:val="6"/>
  </w:num>
  <w:num w:numId="9" w16cid:durableId="1780878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51"/>
    <w:rsid w:val="00265C01"/>
    <w:rsid w:val="002719DA"/>
    <w:rsid w:val="002C4012"/>
    <w:rsid w:val="00523929"/>
    <w:rsid w:val="0063118F"/>
    <w:rsid w:val="006C2706"/>
    <w:rsid w:val="00860070"/>
    <w:rsid w:val="00C04B64"/>
    <w:rsid w:val="00CB3A9C"/>
    <w:rsid w:val="00D023E1"/>
    <w:rsid w:val="00D20162"/>
    <w:rsid w:val="00E54651"/>
    <w:rsid w:val="00E729A5"/>
    <w:rsid w:val="00EA565A"/>
    <w:rsid w:val="00F07E3B"/>
    <w:rsid w:val="00F265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0FC55E"/>
  <w15:docId w15:val="{A62D15D9-CD15-43A4-A6E2-0BA08652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jc w:val="right"/>
      <w:outlineLvl w:val="1"/>
    </w:pPr>
    <w:rPr>
      <w:sz w:val="28"/>
      <w:szCs w:val="20"/>
    </w:rPr>
  </w:style>
  <w:style w:type="paragraph" w:styleId="Heading3">
    <w:name w:val="heading 3"/>
    <w:basedOn w:val="Normal"/>
    <w:next w:val="Normal"/>
    <w:uiPriority w:val="9"/>
    <w:semiHidden/>
    <w:unhideWhenUsed/>
    <w:qFormat/>
    <w:pPr>
      <w:keepNext/>
      <w:jc w:val="center"/>
      <w:outlineLvl w:val="2"/>
    </w:pPr>
    <w:rPr>
      <w:sz w:val="28"/>
      <w:szCs w:val="20"/>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ind w:firstLine="360"/>
      <w:jc w:val="center"/>
      <w:outlineLvl w:val="4"/>
    </w:pPr>
    <w:rPr>
      <w:b/>
      <w:bCs/>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val="en-US"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en-US" w:eastAsia="en-US"/>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Date">
    <w:name w:val="Date"/>
    <w:basedOn w:val="Normal"/>
    <w:next w:val="Normal"/>
  </w:style>
  <w:style w:type="character" w:customStyle="1" w:styleId="DateChar">
    <w:name w:val="Date Char"/>
    <w:rPr>
      <w:w w:val="100"/>
      <w:position w:val="-1"/>
      <w:sz w:val="24"/>
      <w:szCs w:val="24"/>
      <w:effect w:val="none"/>
      <w:vertAlign w:val="baseline"/>
      <w:cs w:val="0"/>
      <w:em w:val="none"/>
      <w:lang w:val="en-US" w:eastAsia="en-US"/>
    </w:rPr>
  </w:style>
  <w:style w:type="paragraph" w:styleId="BodyText">
    <w:name w:val="Body Text"/>
    <w:basedOn w:val="Normal"/>
    <w:pPr>
      <w:ind w:right="-115"/>
    </w:pPr>
    <w:rPr>
      <w:sz w:val="12"/>
    </w:rPr>
  </w:style>
  <w:style w:type="character" w:customStyle="1" w:styleId="BodyTextChar">
    <w:name w:val="Body Text Char"/>
    <w:rPr>
      <w:w w:val="100"/>
      <w:position w:val="-1"/>
      <w:sz w:val="24"/>
      <w:szCs w:val="24"/>
      <w:effect w:val="none"/>
      <w:vertAlign w:val="baseline"/>
      <w:cs w:val="0"/>
      <w:em w:val="none"/>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GB" w:eastAsia="en-US"/>
    </w:rPr>
  </w:style>
  <w:style w:type="paragraph" w:styleId="NormalWeb">
    <w:name w:val="Normal (Web)"/>
    <w:basedOn w:val="Normal"/>
    <w:pPr>
      <w:spacing w:before="100" w:beforeAutospacing="1" w:after="100" w:afterAutospacing="1"/>
    </w:p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val="en-GB"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efugee.org.uk/policies/" TargetMode="External"/><Relationship Id="rId4" Type="http://schemas.openxmlformats.org/officeDocument/2006/relationships/styles" Target="styles.xml"/><Relationship Id="rId9" Type="http://schemas.openxmlformats.org/officeDocument/2006/relationships/hyperlink" Target="mailto:recruitment@refugee.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refugee.org.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F/CJNiCUMrhGIMGG5XMUF795g==">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F1F631D-CBD4-4E68-BE31-DCD63FBD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NERS</dc:creator>
  <cp:lastModifiedBy>Mohamed Nasreldin</cp:lastModifiedBy>
  <cp:revision>9</cp:revision>
  <dcterms:created xsi:type="dcterms:W3CDTF">2023-08-30T12:35:00Z</dcterms:created>
  <dcterms:modified xsi:type="dcterms:W3CDTF">2023-08-30T15:28:00Z</dcterms:modified>
</cp:coreProperties>
</file>